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C0F" w:rsidRDefault="00181C0F" w:rsidP="00181C0F">
      <w:pPr>
        <w:pStyle w:val="Figure"/>
      </w:pPr>
      <w:r>
        <w:rPr>
          <w:noProof/>
        </w:rPr>
        <w:drawing>
          <wp:inline distT="0" distB="0" distL="0" distR="0">
            <wp:extent cx="5029200" cy="1866900"/>
            <wp:effectExtent l="0" t="0" r="0" b="0"/>
            <wp:docPr id="6" name="Picture 6" descr="SysCenter-OM-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sCenter-OM-0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9200" cy="1866900"/>
                    </a:xfrm>
                    <a:prstGeom prst="rect">
                      <a:avLst/>
                    </a:prstGeom>
                    <a:noFill/>
                    <a:ln>
                      <a:noFill/>
                    </a:ln>
                  </pic:spPr>
                </pic:pic>
              </a:graphicData>
            </a:graphic>
          </wp:inline>
        </w:drawing>
      </w:r>
    </w:p>
    <w:p w:rsidR="00181C0F" w:rsidRDefault="00181C0F" w:rsidP="00181C0F">
      <w:pPr>
        <w:pStyle w:val="TableSpacing"/>
      </w:pPr>
    </w:p>
    <w:p w:rsidR="00181C0F" w:rsidRDefault="00181C0F" w:rsidP="00181C0F">
      <w:pPr>
        <w:pStyle w:val="DSTOC1-0"/>
      </w:pPr>
      <w:r>
        <w:t>Guia do Pacote de Gerenciamento do System Center Data Protection Manager 2010 for Operations Manager 2007</w:t>
      </w:r>
    </w:p>
    <w:p w:rsidR="00181C0F" w:rsidRDefault="00181C0F" w:rsidP="00181C0F">
      <w:r>
        <w:t>Microsoft Corporation</w:t>
      </w:r>
    </w:p>
    <w:p w:rsidR="00181C0F" w:rsidRDefault="00181C0F" w:rsidP="00181C0F">
      <w:r>
        <w:t>Publicado em: Agosto de 2010</w:t>
      </w:r>
    </w:p>
    <w:p w:rsidR="00181C0F" w:rsidRDefault="00181C0F" w:rsidP="00181C0F">
      <w:r>
        <w:t xml:space="preserve">Envie sugestões e comentários sobre este documento para </w:t>
      </w:r>
      <w:hyperlink r:id="rId10" w:history="1">
        <w:r>
          <w:rPr>
            <w:rStyle w:val="Hyperlink"/>
          </w:rPr>
          <w:t>mpgfeed@microsoft.com</w:t>
        </w:r>
      </w:hyperlink>
      <w:r>
        <w:t xml:space="preserve">. </w:t>
      </w:r>
    </w:p>
    <w:p w:rsidR="00181C0F" w:rsidRDefault="00181C0F" w:rsidP="00181C0F">
      <w:pPr>
        <w:pStyle w:val="DSTOC1-0"/>
        <w:sectPr w:rsidR="00181C0F" w:rsidSect="00181C0F">
          <w:headerReference w:type="even" r:id="rId11"/>
          <w:headerReference w:type="default" r:id="rId12"/>
          <w:footerReference w:type="even" r:id="rId13"/>
          <w:footerReference w:type="default" r:id="rId14"/>
          <w:headerReference w:type="first" r:id="rId15"/>
          <w:footerReference w:type="first" r:id="rId16"/>
          <w:pgSz w:w="12240" w:h="15840" w:code="1"/>
          <w:pgMar w:top="1440" w:right="1800" w:bottom="1440" w:left="1800" w:header="1440" w:footer="1440" w:gutter="0"/>
          <w:cols w:space="720"/>
          <w:docGrid w:linePitch="360"/>
        </w:sectPr>
      </w:pPr>
      <w:bookmarkStart w:id="0" w:name="_GoBack"/>
      <w:bookmarkEnd w:id="0"/>
    </w:p>
    <w:p w:rsidR="00181C0F" w:rsidRDefault="00181C0F" w:rsidP="00181C0F">
      <w:pPr>
        <w:pStyle w:val="DSTOC1-0"/>
      </w:pPr>
      <w:r>
        <w:lastRenderedPageBreak/>
        <w:t>Direitos Autorais</w:t>
      </w:r>
    </w:p>
    <w:p w:rsidR="00181C0F" w:rsidRDefault="00181C0F" w:rsidP="00181C0F">
      <w:r>
        <w:t xml:space="preserve">Este documento é fornecido "como está". As informações e exibições contidas neste documento, incluindo URLs e referências a outros sites na Internet, estão sujeitas a alterações sem aviso prévio. Você assume os riscos pela utilização desse conteúdo. </w:t>
      </w:r>
    </w:p>
    <w:p w:rsidR="00181C0F" w:rsidRDefault="00181C0F" w:rsidP="00181C0F">
      <w:r>
        <w:t>Alguns exemplos aqui representados são fornecidos apenas para fins ilustrativos e são fictícios. Nenhuma associação ou conexão real é intencional ou deve ser deduzida.</w:t>
      </w:r>
    </w:p>
    <w:p w:rsidR="00181C0F" w:rsidRDefault="00181C0F" w:rsidP="00181C0F">
      <w:r>
        <w:t>Este documento não fornece direitos legais ou propriedade intelectual sobre nenhum produto da Microsoft. Você pode copiar e usar este documento para fins de referência interna. Você pode modificar este documento para fins de referência interna.</w:t>
      </w:r>
    </w:p>
    <w:p w:rsidR="00181C0F" w:rsidRDefault="00181C0F" w:rsidP="00181C0F">
      <w:r>
        <w:t>© 2010 Microsoft Corporation. Todos os direitos reservados.</w:t>
      </w:r>
    </w:p>
    <w:p w:rsidR="00181C0F" w:rsidRDefault="00181C0F" w:rsidP="00181C0F">
      <w:r>
        <w:t xml:space="preserve">Microsoft, Active Directory, Hyper-V, MS-DOS, SharePoint, Windows e Windows Server são marcas comerciais do grupo de empresas Microsoft. </w:t>
      </w:r>
    </w:p>
    <w:p w:rsidR="00181C0F" w:rsidRDefault="00181C0F" w:rsidP="00181C0F">
      <w:r>
        <w:t>Todas as outras marcas comerciais pertencem a seus respectivos proprietários.</w:t>
      </w:r>
    </w:p>
    <w:p w:rsidR="00181C0F" w:rsidRDefault="00181C0F" w:rsidP="00181C0F"/>
    <w:p w:rsidR="00181C0F" w:rsidRDefault="00181C0F" w:rsidP="00181C0F">
      <w:pPr>
        <w:pStyle w:val="DSTOC1-0"/>
        <w:sectPr w:rsidR="00181C0F" w:rsidSect="00181C0F">
          <w:footerReference w:type="default" r:id="rId17"/>
          <w:pgSz w:w="12240" w:h="15840" w:code="1"/>
          <w:pgMar w:top="1440" w:right="1800" w:bottom="1440" w:left="1800" w:header="1440" w:footer="1440" w:gutter="0"/>
          <w:cols w:space="720"/>
          <w:docGrid w:linePitch="360"/>
        </w:sectPr>
      </w:pPr>
    </w:p>
    <w:p w:rsidR="00181C0F" w:rsidRDefault="00181C0F" w:rsidP="00181C0F">
      <w:pPr>
        <w:pStyle w:val="DSTOC1-0"/>
      </w:pPr>
      <w:r>
        <w:lastRenderedPageBreak/>
        <w:t>Conteúdo</w:t>
      </w:r>
    </w:p>
    <w:p w:rsidR="00181C0F" w:rsidRDefault="00181C0F">
      <w:pPr>
        <w:pStyle w:val="TOC1"/>
        <w:tabs>
          <w:tab w:val="right" w:leader="dot" w:pos="8630"/>
        </w:tabs>
        <w:rPr>
          <w:rFonts w:asciiTheme="minorHAnsi" w:eastAsiaTheme="minorEastAsia" w:hAnsiTheme="minorHAnsi" w:cstheme="minorBidi"/>
          <w:noProof/>
          <w:kern w:val="0"/>
          <w:sz w:val="22"/>
          <w:szCs w:val="22"/>
        </w:rPr>
      </w:pPr>
      <w:r>
        <w:fldChar w:fldCharType="begin"/>
      </w:r>
      <w:r>
        <w:instrText xml:space="preserve"> TOC \o "1-5" \h </w:instrText>
      </w:r>
      <w:r>
        <w:fldChar w:fldCharType="separate"/>
      </w:r>
      <w:hyperlink w:anchor="_Toc284409155" w:history="1">
        <w:r w:rsidRPr="000A2D28">
          <w:rPr>
            <w:rStyle w:val="Hyperlink"/>
            <w:noProof/>
          </w:rPr>
          <w:t>Guia do Pacote de Gerenciamento do DPM 2010</w:t>
        </w:r>
        <w:r>
          <w:rPr>
            <w:noProof/>
          </w:rPr>
          <w:tab/>
        </w:r>
        <w:r>
          <w:rPr>
            <w:noProof/>
          </w:rPr>
          <w:fldChar w:fldCharType="begin"/>
        </w:r>
        <w:r>
          <w:rPr>
            <w:noProof/>
          </w:rPr>
          <w:instrText xml:space="preserve"> PAGEREF _Toc284409155 \h </w:instrText>
        </w:r>
        <w:r>
          <w:rPr>
            <w:noProof/>
          </w:rPr>
        </w:r>
        <w:r>
          <w:rPr>
            <w:noProof/>
          </w:rPr>
          <w:fldChar w:fldCharType="separate"/>
        </w:r>
        <w:r>
          <w:rPr>
            <w:noProof/>
          </w:rPr>
          <w:t>4</w:t>
        </w:r>
        <w:r>
          <w:rPr>
            <w:noProof/>
          </w:rPr>
          <w:fldChar w:fldCharType="end"/>
        </w:r>
      </w:hyperlink>
    </w:p>
    <w:p w:rsidR="00181C0F" w:rsidRDefault="00181C0F">
      <w:pPr>
        <w:pStyle w:val="TOC2"/>
        <w:tabs>
          <w:tab w:val="right" w:leader="dot" w:pos="8630"/>
        </w:tabs>
        <w:rPr>
          <w:rFonts w:asciiTheme="minorHAnsi" w:eastAsiaTheme="minorEastAsia" w:hAnsiTheme="minorHAnsi" w:cstheme="minorBidi"/>
          <w:noProof/>
          <w:kern w:val="0"/>
          <w:sz w:val="22"/>
          <w:szCs w:val="22"/>
        </w:rPr>
      </w:pPr>
      <w:hyperlink w:anchor="_Toc284409156" w:history="1">
        <w:r w:rsidRPr="000A2D28">
          <w:rPr>
            <w:rStyle w:val="Hyperlink"/>
            <w:noProof/>
          </w:rPr>
          <w:t>Versão do Documento</w:t>
        </w:r>
        <w:r>
          <w:rPr>
            <w:noProof/>
          </w:rPr>
          <w:tab/>
        </w:r>
        <w:r>
          <w:rPr>
            <w:noProof/>
          </w:rPr>
          <w:fldChar w:fldCharType="begin"/>
        </w:r>
        <w:r>
          <w:rPr>
            <w:noProof/>
          </w:rPr>
          <w:instrText xml:space="preserve"> PAGEREF _Toc284409156 \h </w:instrText>
        </w:r>
        <w:r>
          <w:rPr>
            <w:noProof/>
          </w:rPr>
        </w:r>
        <w:r>
          <w:rPr>
            <w:noProof/>
          </w:rPr>
          <w:fldChar w:fldCharType="separate"/>
        </w:r>
        <w:r>
          <w:rPr>
            <w:noProof/>
          </w:rPr>
          <w:t>4</w:t>
        </w:r>
        <w:r>
          <w:rPr>
            <w:noProof/>
          </w:rPr>
          <w:fldChar w:fldCharType="end"/>
        </w:r>
      </w:hyperlink>
    </w:p>
    <w:p w:rsidR="00181C0F" w:rsidRDefault="00181C0F">
      <w:pPr>
        <w:pStyle w:val="TOC1"/>
        <w:tabs>
          <w:tab w:val="right" w:leader="dot" w:pos="8630"/>
        </w:tabs>
        <w:rPr>
          <w:rFonts w:asciiTheme="minorHAnsi" w:eastAsiaTheme="minorEastAsia" w:hAnsiTheme="minorHAnsi" w:cstheme="minorBidi"/>
          <w:noProof/>
          <w:kern w:val="0"/>
          <w:sz w:val="22"/>
          <w:szCs w:val="22"/>
        </w:rPr>
      </w:pPr>
      <w:hyperlink w:anchor="_Toc284409157" w:history="1">
        <w:r w:rsidRPr="000A2D28">
          <w:rPr>
            <w:rStyle w:val="Hyperlink"/>
            <w:noProof/>
          </w:rPr>
          <w:t>Introdução ao Pacote de Gerenciamento do System Center Data Protection Manager 2010</w:t>
        </w:r>
        <w:r>
          <w:rPr>
            <w:noProof/>
          </w:rPr>
          <w:tab/>
        </w:r>
        <w:r>
          <w:rPr>
            <w:noProof/>
          </w:rPr>
          <w:fldChar w:fldCharType="begin"/>
        </w:r>
        <w:r>
          <w:rPr>
            <w:noProof/>
          </w:rPr>
          <w:instrText xml:space="preserve"> PAGEREF _Toc284409157 \h </w:instrText>
        </w:r>
        <w:r>
          <w:rPr>
            <w:noProof/>
          </w:rPr>
        </w:r>
        <w:r>
          <w:rPr>
            <w:noProof/>
          </w:rPr>
          <w:fldChar w:fldCharType="separate"/>
        </w:r>
        <w:r>
          <w:rPr>
            <w:noProof/>
          </w:rPr>
          <w:t>4</w:t>
        </w:r>
        <w:r>
          <w:rPr>
            <w:noProof/>
          </w:rPr>
          <w:fldChar w:fldCharType="end"/>
        </w:r>
      </w:hyperlink>
    </w:p>
    <w:p w:rsidR="00181C0F" w:rsidRDefault="00181C0F">
      <w:pPr>
        <w:pStyle w:val="TOC2"/>
        <w:tabs>
          <w:tab w:val="right" w:leader="dot" w:pos="8630"/>
        </w:tabs>
        <w:rPr>
          <w:rFonts w:asciiTheme="minorHAnsi" w:eastAsiaTheme="minorEastAsia" w:hAnsiTheme="minorHAnsi" w:cstheme="minorBidi"/>
          <w:noProof/>
          <w:kern w:val="0"/>
          <w:sz w:val="22"/>
          <w:szCs w:val="22"/>
        </w:rPr>
      </w:pPr>
      <w:hyperlink w:anchor="_Toc284409158" w:history="1">
        <w:r w:rsidRPr="000A2D28">
          <w:rPr>
            <w:rStyle w:val="Hyperlink"/>
            <w:noProof/>
          </w:rPr>
          <w:t>Baixando o Pacote de Gerenciamento e a Documentação Mais Recentes</w:t>
        </w:r>
        <w:r>
          <w:rPr>
            <w:noProof/>
          </w:rPr>
          <w:tab/>
        </w:r>
        <w:r>
          <w:rPr>
            <w:noProof/>
          </w:rPr>
          <w:fldChar w:fldCharType="begin"/>
        </w:r>
        <w:r>
          <w:rPr>
            <w:noProof/>
          </w:rPr>
          <w:instrText xml:space="preserve"> PAGEREF _Toc284409158 \h </w:instrText>
        </w:r>
        <w:r>
          <w:rPr>
            <w:noProof/>
          </w:rPr>
        </w:r>
        <w:r>
          <w:rPr>
            <w:noProof/>
          </w:rPr>
          <w:fldChar w:fldCharType="separate"/>
        </w:r>
        <w:r>
          <w:rPr>
            <w:noProof/>
          </w:rPr>
          <w:t>5</w:t>
        </w:r>
        <w:r>
          <w:rPr>
            <w:noProof/>
          </w:rPr>
          <w:fldChar w:fldCharType="end"/>
        </w:r>
      </w:hyperlink>
    </w:p>
    <w:p w:rsidR="00181C0F" w:rsidRDefault="00181C0F">
      <w:pPr>
        <w:pStyle w:val="TOC2"/>
        <w:tabs>
          <w:tab w:val="right" w:leader="dot" w:pos="8630"/>
        </w:tabs>
        <w:rPr>
          <w:rFonts w:asciiTheme="minorHAnsi" w:eastAsiaTheme="minorEastAsia" w:hAnsiTheme="minorHAnsi" w:cstheme="minorBidi"/>
          <w:noProof/>
          <w:kern w:val="0"/>
          <w:sz w:val="22"/>
          <w:szCs w:val="22"/>
        </w:rPr>
      </w:pPr>
      <w:hyperlink w:anchor="_Toc284409159" w:history="1">
        <w:r w:rsidRPr="000A2D28">
          <w:rPr>
            <w:rStyle w:val="Hyperlink"/>
            <w:noProof/>
          </w:rPr>
          <w:t>Para importar um pacote de gerenciamento</w:t>
        </w:r>
        <w:r>
          <w:rPr>
            <w:noProof/>
          </w:rPr>
          <w:tab/>
        </w:r>
        <w:r>
          <w:rPr>
            <w:noProof/>
          </w:rPr>
          <w:fldChar w:fldCharType="begin"/>
        </w:r>
        <w:r>
          <w:rPr>
            <w:noProof/>
          </w:rPr>
          <w:instrText xml:space="preserve"> PAGEREF _Toc284409159 \h </w:instrText>
        </w:r>
        <w:r>
          <w:rPr>
            <w:noProof/>
          </w:rPr>
        </w:r>
        <w:r>
          <w:rPr>
            <w:noProof/>
          </w:rPr>
          <w:fldChar w:fldCharType="separate"/>
        </w:r>
        <w:r>
          <w:rPr>
            <w:noProof/>
          </w:rPr>
          <w:t>5</w:t>
        </w:r>
        <w:r>
          <w:rPr>
            <w:noProof/>
          </w:rPr>
          <w:fldChar w:fldCharType="end"/>
        </w:r>
      </w:hyperlink>
    </w:p>
    <w:p w:rsidR="00181C0F" w:rsidRDefault="00181C0F">
      <w:pPr>
        <w:pStyle w:val="TOC1"/>
        <w:tabs>
          <w:tab w:val="right" w:leader="dot" w:pos="8630"/>
        </w:tabs>
        <w:rPr>
          <w:rFonts w:asciiTheme="minorHAnsi" w:eastAsiaTheme="minorEastAsia" w:hAnsiTheme="minorHAnsi" w:cstheme="minorBidi"/>
          <w:noProof/>
          <w:kern w:val="0"/>
          <w:sz w:val="22"/>
          <w:szCs w:val="22"/>
        </w:rPr>
      </w:pPr>
      <w:hyperlink w:anchor="_Toc284409160" w:history="1">
        <w:r w:rsidRPr="000A2D28">
          <w:rPr>
            <w:rStyle w:val="Hyperlink"/>
            <w:noProof/>
          </w:rPr>
          <w:t>O Que Há de Novo</w:t>
        </w:r>
        <w:r>
          <w:rPr>
            <w:noProof/>
          </w:rPr>
          <w:tab/>
        </w:r>
        <w:r>
          <w:rPr>
            <w:noProof/>
          </w:rPr>
          <w:fldChar w:fldCharType="begin"/>
        </w:r>
        <w:r>
          <w:rPr>
            <w:noProof/>
          </w:rPr>
          <w:instrText xml:space="preserve"> PAGEREF _Toc284409160 \h </w:instrText>
        </w:r>
        <w:r>
          <w:rPr>
            <w:noProof/>
          </w:rPr>
        </w:r>
        <w:r>
          <w:rPr>
            <w:noProof/>
          </w:rPr>
          <w:fldChar w:fldCharType="separate"/>
        </w:r>
        <w:r>
          <w:rPr>
            <w:noProof/>
          </w:rPr>
          <w:t>5</w:t>
        </w:r>
        <w:r>
          <w:rPr>
            <w:noProof/>
          </w:rPr>
          <w:fldChar w:fldCharType="end"/>
        </w:r>
      </w:hyperlink>
    </w:p>
    <w:p w:rsidR="00181C0F" w:rsidRDefault="00181C0F">
      <w:pPr>
        <w:pStyle w:val="TOC1"/>
        <w:tabs>
          <w:tab w:val="right" w:leader="dot" w:pos="8630"/>
        </w:tabs>
        <w:rPr>
          <w:rFonts w:asciiTheme="minorHAnsi" w:eastAsiaTheme="minorEastAsia" w:hAnsiTheme="minorHAnsi" w:cstheme="minorBidi"/>
          <w:noProof/>
          <w:kern w:val="0"/>
          <w:sz w:val="22"/>
          <w:szCs w:val="22"/>
        </w:rPr>
      </w:pPr>
      <w:hyperlink w:anchor="_Toc284409161" w:history="1">
        <w:r w:rsidRPr="000A2D28">
          <w:rPr>
            <w:rStyle w:val="Hyperlink"/>
            <w:noProof/>
          </w:rPr>
          <w:t>Configurações Suportadas</w:t>
        </w:r>
        <w:r>
          <w:rPr>
            <w:noProof/>
          </w:rPr>
          <w:tab/>
        </w:r>
        <w:r>
          <w:rPr>
            <w:noProof/>
          </w:rPr>
          <w:fldChar w:fldCharType="begin"/>
        </w:r>
        <w:r>
          <w:rPr>
            <w:noProof/>
          </w:rPr>
          <w:instrText xml:space="preserve"> PAGEREF _Toc284409161 \h </w:instrText>
        </w:r>
        <w:r>
          <w:rPr>
            <w:noProof/>
          </w:rPr>
        </w:r>
        <w:r>
          <w:rPr>
            <w:noProof/>
          </w:rPr>
          <w:fldChar w:fldCharType="separate"/>
        </w:r>
        <w:r>
          <w:rPr>
            <w:noProof/>
          </w:rPr>
          <w:t>7</w:t>
        </w:r>
        <w:r>
          <w:rPr>
            <w:noProof/>
          </w:rPr>
          <w:fldChar w:fldCharType="end"/>
        </w:r>
      </w:hyperlink>
    </w:p>
    <w:p w:rsidR="00181C0F" w:rsidRDefault="00181C0F">
      <w:pPr>
        <w:pStyle w:val="TOC1"/>
        <w:tabs>
          <w:tab w:val="right" w:leader="dot" w:pos="8630"/>
        </w:tabs>
        <w:rPr>
          <w:rFonts w:asciiTheme="minorHAnsi" w:eastAsiaTheme="minorEastAsia" w:hAnsiTheme="minorHAnsi" w:cstheme="minorBidi"/>
          <w:noProof/>
          <w:kern w:val="0"/>
          <w:sz w:val="22"/>
          <w:szCs w:val="22"/>
        </w:rPr>
      </w:pPr>
      <w:hyperlink w:anchor="_Toc284409162" w:history="1">
        <w:r w:rsidRPr="000A2D28">
          <w:rPr>
            <w:rStyle w:val="Hyperlink"/>
            <w:noProof/>
          </w:rPr>
          <w:t>Guia de Introdução</w:t>
        </w:r>
        <w:r>
          <w:rPr>
            <w:noProof/>
          </w:rPr>
          <w:tab/>
        </w:r>
        <w:r>
          <w:rPr>
            <w:noProof/>
          </w:rPr>
          <w:fldChar w:fldCharType="begin"/>
        </w:r>
        <w:r>
          <w:rPr>
            <w:noProof/>
          </w:rPr>
          <w:instrText xml:space="preserve"> PAGEREF _Toc284409162 \h </w:instrText>
        </w:r>
        <w:r>
          <w:rPr>
            <w:noProof/>
          </w:rPr>
        </w:r>
        <w:r>
          <w:rPr>
            <w:noProof/>
          </w:rPr>
          <w:fldChar w:fldCharType="separate"/>
        </w:r>
        <w:r>
          <w:rPr>
            <w:noProof/>
          </w:rPr>
          <w:t>7</w:t>
        </w:r>
        <w:r>
          <w:rPr>
            <w:noProof/>
          </w:rPr>
          <w:fldChar w:fldCharType="end"/>
        </w:r>
      </w:hyperlink>
    </w:p>
    <w:p w:rsidR="00181C0F" w:rsidRDefault="00181C0F">
      <w:pPr>
        <w:pStyle w:val="TOC2"/>
        <w:tabs>
          <w:tab w:val="right" w:leader="dot" w:pos="8630"/>
        </w:tabs>
        <w:rPr>
          <w:rFonts w:asciiTheme="minorHAnsi" w:eastAsiaTheme="minorEastAsia" w:hAnsiTheme="minorHAnsi" w:cstheme="minorBidi"/>
          <w:noProof/>
          <w:kern w:val="0"/>
          <w:sz w:val="22"/>
          <w:szCs w:val="22"/>
        </w:rPr>
      </w:pPr>
      <w:hyperlink w:anchor="_Toc284409163" w:history="1">
        <w:r w:rsidRPr="000A2D28">
          <w:rPr>
            <w:rStyle w:val="Hyperlink"/>
            <w:noProof/>
          </w:rPr>
          <w:t>Nesta seção</w:t>
        </w:r>
        <w:r>
          <w:rPr>
            <w:noProof/>
          </w:rPr>
          <w:tab/>
        </w:r>
        <w:r>
          <w:rPr>
            <w:noProof/>
          </w:rPr>
          <w:fldChar w:fldCharType="begin"/>
        </w:r>
        <w:r>
          <w:rPr>
            <w:noProof/>
          </w:rPr>
          <w:instrText xml:space="preserve"> PAGEREF _Toc284409163 \h </w:instrText>
        </w:r>
        <w:r>
          <w:rPr>
            <w:noProof/>
          </w:rPr>
        </w:r>
        <w:r>
          <w:rPr>
            <w:noProof/>
          </w:rPr>
          <w:fldChar w:fldCharType="separate"/>
        </w:r>
        <w:r>
          <w:rPr>
            <w:noProof/>
          </w:rPr>
          <w:t>7</w:t>
        </w:r>
        <w:r>
          <w:rPr>
            <w:noProof/>
          </w:rPr>
          <w:fldChar w:fldCharType="end"/>
        </w:r>
      </w:hyperlink>
    </w:p>
    <w:p w:rsidR="00181C0F" w:rsidRDefault="00181C0F">
      <w:pPr>
        <w:pStyle w:val="TOC1"/>
        <w:tabs>
          <w:tab w:val="right" w:leader="dot" w:pos="8630"/>
        </w:tabs>
        <w:rPr>
          <w:rFonts w:asciiTheme="minorHAnsi" w:eastAsiaTheme="minorEastAsia" w:hAnsiTheme="minorHAnsi" w:cstheme="minorBidi"/>
          <w:noProof/>
          <w:kern w:val="0"/>
          <w:sz w:val="22"/>
          <w:szCs w:val="22"/>
        </w:rPr>
      </w:pPr>
      <w:hyperlink w:anchor="_Toc284409164" w:history="1">
        <w:r w:rsidRPr="000A2D28">
          <w:rPr>
            <w:rStyle w:val="Hyperlink"/>
            <w:noProof/>
          </w:rPr>
          <w:t>Como Importar o Pacote de Gerenciamento do System Center Data Protection 2010</w:t>
        </w:r>
        <w:r>
          <w:rPr>
            <w:noProof/>
          </w:rPr>
          <w:tab/>
        </w:r>
        <w:r>
          <w:rPr>
            <w:noProof/>
          </w:rPr>
          <w:fldChar w:fldCharType="begin"/>
        </w:r>
        <w:r>
          <w:rPr>
            <w:noProof/>
          </w:rPr>
          <w:instrText xml:space="preserve"> PAGEREF _Toc284409164 \h </w:instrText>
        </w:r>
        <w:r>
          <w:rPr>
            <w:noProof/>
          </w:rPr>
        </w:r>
        <w:r>
          <w:rPr>
            <w:noProof/>
          </w:rPr>
          <w:fldChar w:fldCharType="separate"/>
        </w:r>
        <w:r>
          <w:rPr>
            <w:noProof/>
          </w:rPr>
          <w:t>8</w:t>
        </w:r>
        <w:r>
          <w:rPr>
            <w:noProof/>
          </w:rPr>
          <w:fldChar w:fldCharType="end"/>
        </w:r>
      </w:hyperlink>
    </w:p>
    <w:p w:rsidR="00181C0F" w:rsidRDefault="00181C0F">
      <w:pPr>
        <w:pStyle w:val="TOC2"/>
        <w:tabs>
          <w:tab w:val="right" w:leader="dot" w:pos="8630"/>
        </w:tabs>
        <w:rPr>
          <w:rFonts w:asciiTheme="minorHAnsi" w:eastAsiaTheme="minorEastAsia" w:hAnsiTheme="minorHAnsi" w:cstheme="minorBidi"/>
          <w:noProof/>
          <w:kern w:val="0"/>
          <w:sz w:val="22"/>
          <w:szCs w:val="22"/>
        </w:rPr>
      </w:pPr>
      <w:hyperlink w:anchor="_Toc284409165" w:history="1">
        <w:r w:rsidRPr="000A2D28">
          <w:rPr>
            <w:rStyle w:val="Hyperlink"/>
            <w:noProof/>
          </w:rPr>
          <w:t>Para ambientes de emissão de tíquetes</w:t>
        </w:r>
        <w:r>
          <w:rPr>
            <w:noProof/>
          </w:rPr>
          <w:tab/>
        </w:r>
        <w:r>
          <w:rPr>
            <w:noProof/>
          </w:rPr>
          <w:fldChar w:fldCharType="begin"/>
        </w:r>
        <w:r>
          <w:rPr>
            <w:noProof/>
          </w:rPr>
          <w:instrText xml:space="preserve"> PAGEREF _Toc284409165 \h </w:instrText>
        </w:r>
        <w:r>
          <w:rPr>
            <w:noProof/>
          </w:rPr>
        </w:r>
        <w:r>
          <w:rPr>
            <w:noProof/>
          </w:rPr>
          <w:fldChar w:fldCharType="separate"/>
        </w:r>
        <w:r>
          <w:rPr>
            <w:noProof/>
          </w:rPr>
          <w:t>8</w:t>
        </w:r>
        <w:r>
          <w:rPr>
            <w:noProof/>
          </w:rPr>
          <w:fldChar w:fldCharType="end"/>
        </w:r>
      </w:hyperlink>
    </w:p>
    <w:p w:rsidR="00181C0F" w:rsidRDefault="00181C0F">
      <w:pPr>
        <w:pStyle w:val="TOC2"/>
        <w:tabs>
          <w:tab w:val="right" w:leader="dot" w:pos="8630"/>
        </w:tabs>
        <w:rPr>
          <w:rFonts w:asciiTheme="minorHAnsi" w:eastAsiaTheme="minorEastAsia" w:hAnsiTheme="minorHAnsi" w:cstheme="minorBidi"/>
          <w:noProof/>
          <w:kern w:val="0"/>
          <w:sz w:val="22"/>
          <w:szCs w:val="22"/>
        </w:rPr>
      </w:pPr>
      <w:hyperlink w:anchor="_Toc284409166" w:history="1">
        <w:r w:rsidRPr="000A2D28">
          <w:rPr>
            <w:rStyle w:val="Hyperlink"/>
            <w:noProof/>
          </w:rPr>
          <w:t>Para ambientes sem emissão de tíquetes</w:t>
        </w:r>
        <w:r>
          <w:rPr>
            <w:noProof/>
          </w:rPr>
          <w:tab/>
        </w:r>
        <w:r>
          <w:rPr>
            <w:noProof/>
          </w:rPr>
          <w:fldChar w:fldCharType="begin"/>
        </w:r>
        <w:r>
          <w:rPr>
            <w:noProof/>
          </w:rPr>
          <w:instrText xml:space="preserve"> PAGEREF _Toc284409166 \h </w:instrText>
        </w:r>
        <w:r>
          <w:rPr>
            <w:noProof/>
          </w:rPr>
        </w:r>
        <w:r>
          <w:rPr>
            <w:noProof/>
          </w:rPr>
          <w:fldChar w:fldCharType="separate"/>
        </w:r>
        <w:r>
          <w:rPr>
            <w:noProof/>
          </w:rPr>
          <w:t>9</w:t>
        </w:r>
        <w:r>
          <w:rPr>
            <w:noProof/>
          </w:rPr>
          <w:fldChar w:fldCharType="end"/>
        </w:r>
      </w:hyperlink>
    </w:p>
    <w:p w:rsidR="00181C0F" w:rsidRDefault="00181C0F">
      <w:pPr>
        <w:pStyle w:val="TOC2"/>
        <w:tabs>
          <w:tab w:val="right" w:leader="dot" w:pos="8630"/>
        </w:tabs>
        <w:rPr>
          <w:rFonts w:asciiTheme="minorHAnsi" w:eastAsiaTheme="minorEastAsia" w:hAnsiTheme="minorHAnsi" w:cstheme="minorBidi"/>
          <w:noProof/>
          <w:kern w:val="0"/>
          <w:sz w:val="22"/>
          <w:szCs w:val="22"/>
        </w:rPr>
      </w:pPr>
      <w:hyperlink w:anchor="_Toc284409167" w:history="1">
        <w:r w:rsidRPr="000A2D28">
          <w:rPr>
            <w:rStyle w:val="Hyperlink"/>
            <w:noProof/>
          </w:rPr>
          <w:t>Para ambientes expandidos</w:t>
        </w:r>
        <w:r>
          <w:rPr>
            <w:noProof/>
          </w:rPr>
          <w:tab/>
        </w:r>
        <w:r>
          <w:rPr>
            <w:noProof/>
          </w:rPr>
          <w:fldChar w:fldCharType="begin"/>
        </w:r>
        <w:r>
          <w:rPr>
            <w:noProof/>
          </w:rPr>
          <w:instrText xml:space="preserve"> PAGEREF _Toc284409167 \h </w:instrText>
        </w:r>
        <w:r>
          <w:rPr>
            <w:noProof/>
          </w:rPr>
        </w:r>
        <w:r>
          <w:rPr>
            <w:noProof/>
          </w:rPr>
          <w:fldChar w:fldCharType="separate"/>
        </w:r>
        <w:r>
          <w:rPr>
            <w:noProof/>
          </w:rPr>
          <w:t>9</w:t>
        </w:r>
        <w:r>
          <w:rPr>
            <w:noProof/>
          </w:rPr>
          <w:fldChar w:fldCharType="end"/>
        </w:r>
      </w:hyperlink>
    </w:p>
    <w:p w:rsidR="00181C0F" w:rsidRDefault="00181C0F">
      <w:pPr>
        <w:pStyle w:val="TOC2"/>
        <w:tabs>
          <w:tab w:val="right" w:leader="dot" w:pos="8630"/>
        </w:tabs>
        <w:rPr>
          <w:rFonts w:asciiTheme="minorHAnsi" w:eastAsiaTheme="minorEastAsia" w:hAnsiTheme="minorHAnsi" w:cstheme="minorBidi"/>
          <w:noProof/>
          <w:kern w:val="0"/>
          <w:sz w:val="22"/>
          <w:szCs w:val="22"/>
        </w:rPr>
      </w:pPr>
      <w:hyperlink w:anchor="_Toc284409168" w:history="1">
        <w:r w:rsidRPr="000A2D28">
          <w:rPr>
            <w:rStyle w:val="Hyperlink"/>
            <w:noProof/>
          </w:rPr>
          <w:t>Consulte Também</w:t>
        </w:r>
        <w:r>
          <w:rPr>
            <w:noProof/>
          </w:rPr>
          <w:tab/>
        </w:r>
        <w:r>
          <w:rPr>
            <w:noProof/>
          </w:rPr>
          <w:fldChar w:fldCharType="begin"/>
        </w:r>
        <w:r>
          <w:rPr>
            <w:noProof/>
          </w:rPr>
          <w:instrText xml:space="preserve"> PAGEREF _Toc284409168 \h </w:instrText>
        </w:r>
        <w:r>
          <w:rPr>
            <w:noProof/>
          </w:rPr>
        </w:r>
        <w:r>
          <w:rPr>
            <w:noProof/>
          </w:rPr>
          <w:fldChar w:fldCharType="separate"/>
        </w:r>
        <w:r>
          <w:rPr>
            <w:noProof/>
          </w:rPr>
          <w:t>10</w:t>
        </w:r>
        <w:r>
          <w:rPr>
            <w:noProof/>
          </w:rPr>
          <w:fldChar w:fldCharType="end"/>
        </w:r>
      </w:hyperlink>
    </w:p>
    <w:p w:rsidR="00181C0F" w:rsidRDefault="00181C0F">
      <w:pPr>
        <w:pStyle w:val="TOC1"/>
        <w:tabs>
          <w:tab w:val="right" w:leader="dot" w:pos="8630"/>
        </w:tabs>
        <w:rPr>
          <w:rFonts w:asciiTheme="minorHAnsi" w:eastAsiaTheme="minorEastAsia" w:hAnsiTheme="minorHAnsi" w:cstheme="minorBidi"/>
          <w:noProof/>
          <w:kern w:val="0"/>
          <w:sz w:val="22"/>
          <w:szCs w:val="22"/>
        </w:rPr>
      </w:pPr>
      <w:hyperlink w:anchor="_Toc284409169" w:history="1">
        <w:r w:rsidRPr="000A2D28">
          <w:rPr>
            <w:rStyle w:val="Hyperlink"/>
            <w:noProof/>
          </w:rPr>
          <w:t>Criar um Novo Pacote de Gerenciamento para Personalizações</w:t>
        </w:r>
        <w:r>
          <w:rPr>
            <w:noProof/>
          </w:rPr>
          <w:tab/>
        </w:r>
        <w:r>
          <w:rPr>
            <w:noProof/>
          </w:rPr>
          <w:fldChar w:fldCharType="begin"/>
        </w:r>
        <w:r>
          <w:rPr>
            <w:noProof/>
          </w:rPr>
          <w:instrText xml:space="preserve"> PAGEREF _Toc284409169 \h </w:instrText>
        </w:r>
        <w:r>
          <w:rPr>
            <w:noProof/>
          </w:rPr>
        </w:r>
        <w:r>
          <w:rPr>
            <w:noProof/>
          </w:rPr>
          <w:fldChar w:fldCharType="separate"/>
        </w:r>
        <w:r>
          <w:rPr>
            <w:noProof/>
          </w:rPr>
          <w:t>10</w:t>
        </w:r>
        <w:r>
          <w:rPr>
            <w:noProof/>
          </w:rPr>
          <w:fldChar w:fldCharType="end"/>
        </w:r>
      </w:hyperlink>
    </w:p>
    <w:p w:rsidR="00181C0F" w:rsidRDefault="00181C0F">
      <w:pPr>
        <w:pStyle w:val="TOC2"/>
        <w:tabs>
          <w:tab w:val="right" w:leader="dot" w:pos="8630"/>
        </w:tabs>
        <w:rPr>
          <w:rFonts w:asciiTheme="minorHAnsi" w:eastAsiaTheme="minorEastAsia" w:hAnsiTheme="minorHAnsi" w:cstheme="minorBidi"/>
          <w:noProof/>
          <w:kern w:val="0"/>
          <w:sz w:val="22"/>
          <w:szCs w:val="22"/>
        </w:rPr>
      </w:pPr>
      <w:hyperlink w:anchor="_Toc284409170" w:history="1">
        <w:r w:rsidRPr="000A2D28">
          <w:rPr>
            <w:rStyle w:val="Hyperlink"/>
            <w:noProof/>
          </w:rPr>
          <w:t>Consulte Também</w:t>
        </w:r>
        <w:r>
          <w:rPr>
            <w:noProof/>
          </w:rPr>
          <w:tab/>
        </w:r>
        <w:r>
          <w:rPr>
            <w:noProof/>
          </w:rPr>
          <w:fldChar w:fldCharType="begin"/>
        </w:r>
        <w:r>
          <w:rPr>
            <w:noProof/>
          </w:rPr>
          <w:instrText xml:space="preserve"> PAGEREF _Toc284409170 \h </w:instrText>
        </w:r>
        <w:r>
          <w:rPr>
            <w:noProof/>
          </w:rPr>
        </w:r>
        <w:r>
          <w:rPr>
            <w:noProof/>
          </w:rPr>
          <w:fldChar w:fldCharType="separate"/>
        </w:r>
        <w:r>
          <w:rPr>
            <w:noProof/>
          </w:rPr>
          <w:t>11</w:t>
        </w:r>
        <w:r>
          <w:rPr>
            <w:noProof/>
          </w:rPr>
          <w:fldChar w:fldCharType="end"/>
        </w:r>
      </w:hyperlink>
    </w:p>
    <w:p w:rsidR="00181C0F" w:rsidRDefault="00181C0F">
      <w:pPr>
        <w:pStyle w:val="TOC1"/>
        <w:tabs>
          <w:tab w:val="right" w:leader="dot" w:pos="8630"/>
        </w:tabs>
        <w:rPr>
          <w:rFonts w:asciiTheme="minorHAnsi" w:eastAsiaTheme="minorEastAsia" w:hAnsiTheme="minorHAnsi" w:cstheme="minorBidi"/>
          <w:noProof/>
          <w:kern w:val="0"/>
          <w:sz w:val="22"/>
          <w:szCs w:val="22"/>
        </w:rPr>
      </w:pPr>
      <w:hyperlink w:anchor="_Toc284409171" w:history="1">
        <w:r w:rsidRPr="000A2D28">
          <w:rPr>
            <w:rStyle w:val="Hyperlink"/>
            <w:noProof/>
          </w:rPr>
          <w:t>Personalizando Monitores e Regras</w:t>
        </w:r>
        <w:r>
          <w:rPr>
            <w:noProof/>
          </w:rPr>
          <w:tab/>
        </w:r>
        <w:r>
          <w:rPr>
            <w:noProof/>
          </w:rPr>
          <w:fldChar w:fldCharType="begin"/>
        </w:r>
        <w:r>
          <w:rPr>
            <w:noProof/>
          </w:rPr>
          <w:instrText xml:space="preserve"> PAGEREF _Toc284409171 \h </w:instrText>
        </w:r>
        <w:r>
          <w:rPr>
            <w:noProof/>
          </w:rPr>
        </w:r>
        <w:r>
          <w:rPr>
            <w:noProof/>
          </w:rPr>
          <w:fldChar w:fldCharType="separate"/>
        </w:r>
        <w:r>
          <w:rPr>
            <w:noProof/>
          </w:rPr>
          <w:t>11</w:t>
        </w:r>
        <w:r>
          <w:rPr>
            <w:noProof/>
          </w:rPr>
          <w:fldChar w:fldCharType="end"/>
        </w:r>
      </w:hyperlink>
    </w:p>
    <w:p w:rsidR="00181C0F" w:rsidRDefault="00181C0F">
      <w:pPr>
        <w:pStyle w:val="TOC2"/>
        <w:tabs>
          <w:tab w:val="right" w:leader="dot" w:pos="8630"/>
        </w:tabs>
        <w:rPr>
          <w:rFonts w:asciiTheme="minorHAnsi" w:eastAsiaTheme="minorEastAsia" w:hAnsiTheme="minorHAnsi" w:cstheme="minorBidi"/>
          <w:noProof/>
          <w:kern w:val="0"/>
          <w:sz w:val="22"/>
          <w:szCs w:val="22"/>
        </w:rPr>
      </w:pPr>
      <w:hyperlink w:anchor="_Toc284409172" w:history="1">
        <w:r w:rsidRPr="000A2D28">
          <w:rPr>
            <w:rStyle w:val="Hyperlink"/>
            <w:noProof/>
          </w:rPr>
          <w:t>Para modificar um monitor ou uma regra</w:t>
        </w:r>
        <w:r>
          <w:rPr>
            <w:noProof/>
          </w:rPr>
          <w:tab/>
        </w:r>
        <w:r>
          <w:rPr>
            <w:noProof/>
          </w:rPr>
          <w:fldChar w:fldCharType="begin"/>
        </w:r>
        <w:r>
          <w:rPr>
            <w:noProof/>
          </w:rPr>
          <w:instrText xml:space="preserve"> PAGEREF _Toc284409172 \h </w:instrText>
        </w:r>
        <w:r>
          <w:rPr>
            <w:noProof/>
          </w:rPr>
        </w:r>
        <w:r>
          <w:rPr>
            <w:noProof/>
          </w:rPr>
          <w:fldChar w:fldCharType="separate"/>
        </w:r>
        <w:r>
          <w:rPr>
            <w:noProof/>
          </w:rPr>
          <w:t>13</w:t>
        </w:r>
        <w:r>
          <w:rPr>
            <w:noProof/>
          </w:rPr>
          <w:fldChar w:fldCharType="end"/>
        </w:r>
      </w:hyperlink>
    </w:p>
    <w:p w:rsidR="00181C0F" w:rsidRDefault="00181C0F">
      <w:pPr>
        <w:pStyle w:val="TOC2"/>
        <w:tabs>
          <w:tab w:val="right" w:leader="dot" w:pos="8630"/>
        </w:tabs>
        <w:rPr>
          <w:rFonts w:asciiTheme="minorHAnsi" w:eastAsiaTheme="minorEastAsia" w:hAnsiTheme="minorHAnsi" w:cstheme="minorBidi"/>
          <w:noProof/>
          <w:kern w:val="0"/>
          <w:sz w:val="22"/>
          <w:szCs w:val="22"/>
        </w:rPr>
      </w:pPr>
      <w:hyperlink w:anchor="_Toc284409173" w:history="1">
        <w:r w:rsidRPr="000A2D28">
          <w:rPr>
            <w:rStyle w:val="Hyperlink"/>
            <w:noProof/>
          </w:rPr>
          <w:t>Consulte Também</w:t>
        </w:r>
        <w:r>
          <w:rPr>
            <w:noProof/>
          </w:rPr>
          <w:tab/>
        </w:r>
        <w:r>
          <w:rPr>
            <w:noProof/>
          </w:rPr>
          <w:fldChar w:fldCharType="begin"/>
        </w:r>
        <w:r>
          <w:rPr>
            <w:noProof/>
          </w:rPr>
          <w:instrText xml:space="preserve"> PAGEREF _Toc284409173 \h </w:instrText>
        </w:r>
        <w:r>
          <w:rPr>
            <w:noProof/>
          </w:rPr>
        </w:r>
        <w:r>
          <w:rPr>
            <w:noProof/>
          </w:rPr>
          <w:fldChar w:fldCharType="separate"/>
        </w:r>
        <w:r>
          <w:rPr>
            <w:noProof/>
          </w:rPr>
          <w:t>13</w:t>
        </w:r>
        <w:r>
          <w:rPr>
            <w:noProof/>
          </w:rPr>
          <w:fldChar w:fldCharType="end"/>
        </w:r>
      </w:hyperlink>
    </w:p>
    <w:p w:rsidR="00181C0F" w:rsidRDefault="00181C0F">
      <w:pPr>
        <w:pStyle w:val="TOC1"/>
        <w:tabs>
          <w:tab w:val="right" w:leader="dot" w:pos="8630"/>
        </w:tabs>
        <w:rPr>
          <w:rFonts w:asciiTheme="minorHAnsi" w:eastAsiaTheme="minorEastAsia" w:hAnsiTheme="minorHAnsi" w:cstheme="minorBidi"/>
          <w:noProof/>
          <w:kern w:val="0"/>
          <w:sz w:val="22"/>
          <w:szCs w:val="22"/>
        </w:rPr>
      </w:pPr>
      <w:hyperlink w:anchor="_Toc284409174" w:history="1">
        <w:r w:rsidRPr="000A2D28">
          <w:rPr>
            <w:rStyle w:val="Hyperlink"/>
            <w:noProof/>
          </w:rPr>
          <w:t>Noções Básicas sobre as Operações do Pacote de Gerenciamento</w:t>
        </w:r>
        <w:r>
          <w:rPr>
            <w:noProof/>
          </w:rPr>
          <w:tab/>
        </w:r>
        <w:r>
          <w:rPr>
            <w:noProof/>
          </w:rPr>
          <w:fldChar w:fldCharType="begin"/>
        </w:r>
        <w:r>
          <w:rPr>
            <w:noProof/>
          </w:rPr>
          <w:instrText xml:space="preserve"> PAGEREF _Toc284409174 \h </w:instrText>
        </w:r>
        <w:r>
          <w:rPr>
            <w:noProof/>
          </w:rPr>
        </w:r>
        <w:r>
          <w:rPr>
            <w:noProof/>
          </w:rPr>
          <w:fldChar w:fldCharType="separate"/>
        </w:r>
        <w:r>
          <w:rPr>
            <w:noProof/>
          </w:rPr>
          <w:t>13</w:t>
        </w:r>
        <w:r>
          <w:rPr>
            <w:noProof/>
          </w:rPr>
          <w:fldChar w:fldCharType="end"/>
        </w:r>
      </w:hyperlink>
    </w:p>
    <w:p w:rsidR="00181C0F" w:rsidRDefault="00181C0F">
      <w:pPr>
        <w:pStyle w:val="TOC2"/>
        <w:tabs>
          <w:tab w:val="right" w:leader="dot" w:pos="8630"/>
        </w:tabs>
        <w:rPr>
          <w:rFonts w:asciiTheme="minorHAnsi" w:eastAsiaTheme="minorEastAsia" w:hAnsiTheme="minorHAnsi" w:cstheme="minorBidi"/>
          <w:noProof/>
          <w:kern w:val="0"/>
          <w:sz w:val="22"/>
          <w:szCs w:val="22"/>
        </w:rPr>
      </w:pPr>
      <w:hyperlink w:anchor="_Toc284409175" w:history="1">
        <w:r w:rsidRPr="000A2D28">
          <w:rPr>
            <w:rStyle w:val="Hyperlink"/>
            <w:noProof/>
          </w:rPr>
          <w:t>Recursos de Monitoramento do Pacote de Gerenciamento</w:t>
        </w:r>
        <w:r>
          <w:rPr>
            <w:noProof/>
          </w:rPr>
          <w:tab/>
        </w:r>
        <w:r>
          <w:rPr>
            <w:noProof/>
          </w:rPr>
          <w:fldChar w:fldCharType="begin"/>
        </w:r>
        <w:r>
          <w:rPr>
            <w:noProof/>
          </w:rPr>
          <w:instrText xml:space="preserve"> PAGEREF _Toc284409175 \h </w:instrText>
        </w:r>
        <w:r>
          <w:rPr>
            <w:noProof/>
          </w:rPr>
        </w:r>
        <w:r>
          <w:rPr>
            <w:noProof/>
          </w:rPr>
          <w:fldChar w:fldCharType="separate"/>
        </w:r>
        <w:r>
          <w:rPr>
            <w:noProof/>
          </w:rPr>
          <w:t>13</w:t>
        </w:r>
        <w:r>
          <w:rPr>
            <w:noProof/>
          </w:rPr>
          <w:fldChar w:fldCharType="end"/>
        </w:r>
      </w:hyperlink>
    </w:p>
    <w:p w:rsidR="00181C0F" w:rsidRDefault="00181C0F">
      <w:pPr>
        <w:pStyle w:val="TOC2"/>
        <w:tabs>
          <w:tab w:val="right" w:leader="dot" w:pos="8630"/>
        </w:tabs>
        <w:rPr>
          <w:rFonts w:asciiTheme="minorHAnsi" w:eastAsiaTheme="minorEastAsia" w:hAnsiTheme="minorHAnsi" w:cstheme="minorBidi"/>
          <w:noProof/>
          <w:kern w:val="0"/>
          <w:sz w:val="22"/>
          <w:szCs w:val="22"/>
        </w:rPr>
      </w:pPr>
      <w:hyperlink w:anchor="_Toc284409176" w:history="1">
        <w:r w:rsidRPr="000A2D28">
          <w:rPr>
            <w:rStyle w:val="Hyperlink"/>
            <w:noProof/>
          </w:rPr>
          <w:t>Definições de monitoramento de estado</w:t>
        </w:r>
        <w:r>
          <w:rPr>
            <w:noProof/>
          </w:rPr>
          <w:tab/>
        </w:r>
        <w:r>
          <w:rPr>
            <w:noProof/>
          </w:rPr>
          <w:fldChar w:fldCharType="begin"/>
        </w:r>
        <w:r>
          <w:rPr>
            <w:noProof/>
          </w:rPr>
          <w:instrText xml:space="preserve"> PAGEREF _Toc284409176 \h </w:instrText>
        </w:r>
        <w:r>
          <w:rPr>
            <w:noProof/>
          </w:rPr>
        </w:r>
        <w:r>
          <w:rPr>
            <w:noProof/>
          </w:rPr>
          <w:fldChar w:fldCharType="separate"/>
        </w:r>
        <w:r>
          <w:rPr>
            <w:noProof/>
          </w:rPr>
          <w:t>15</w:t>
        </w:r>
        <w:r>
          <w:rPr>
            <w:noProof/>
          </w:rPr>
          <w:fldChar w:fldCharType="end"/>
        </w:r>
      </w:hyperlink>
    </w:p>
    <w:p w:rsidR="00181C0F" w:rsidRDefault="00181C0F">
      <w:pPr>
        <w:pStyle w:val="TOC2"/>
        <w:tabs>
          <w:tab w:val="right" w:leader="dot" w:pos="8630"/>
        </w:tabs>
        <w:rPr>
          <w:rFonts w:asciiTheme="minorHAnsi" w:eastAsiaTheme="minorEastAsia" w:hAnsiTheme="minorHAnsi" w:cstheme="minorBidi"/>
          <w:noProof/>
          <w:kern w:val="0"/>
          <w:sz w:val="22"/>
          <w:szCs w:val="22"/>
        </w:rPr>
      </w:pPr>
      <w:hyperlink w:anchor="_Toc284409177" w:history="1">
        <w:r w:rsidRPr="000A2D28">
          <w:rPr>
            <w:rStyle w:val="Hyperlink"/>
            <w:noProof/>
          </w:rPr>
          <w:t>Solucionando Alertas Manualmente</w:t>
        </w:r>
        <w:r>
          <w:rPr>
            <w:noProof/>
          </w:rPr>
          <w:tab/>
        </w:r>
        <w:r>
          <w:rPr>
            <w:noProof/>
          </w:rPr>
          <w:fldChar w:fldCharType="begin"/>
        </w:r>
        <w:r>
          <w:rPr>
            <w:noProof/>
          </w:rPr>
          <w:instrText xml:space="preserve"> PAGEREF _Toc284409177 \h </w:instrText>
        </w:r>
        <w:r>
          <w:rPr>
            <w:noProof/>
          </w:rPr>
        </w:r>
        <w:r>
          <w:rPr>
            <w:noProof/>
          </w:rPr>
          <w:fldChar w:fldCharType="separate"/>
        </w:r>
        <w:r>
          <w:rPr>
            <w:noProof/>
          </w:rPr>
          <w:t>15</w:t>
        </w:r>
        <w:r>
          <w:rPr>
            <w:noProof/>
          </w:rPr>
          <w:fldChar w:fldCharType="end"/>
        </w:r>
      </w:hyperlink>
    </w:p>
    <w:p w:rsidR="00181C0F" w:rsidRDefault="00181C0F">
      <w:pPr>
        <w:pStyle w:val="TOC2"/>
        <w:tabs>
          <w:tab w:val="right" w:leader="dot" w:pos="8630"/>
        </w:tabs>
        <w:rPr>
          <w:rFonts w:asciiTheme="minorHAnsi" w:eastAsiaTheme="minorEastAsia" w:hAnsiTheme="minorHAnsi" w:cstheme="minorBidi"/>
          <w:noProof/>
          <w:kern w:val="0"/>
          <w:sz w:val="22"/>
          <w:szCs w:val="22"/>
        </w:rPr>
      </w:pPr>
      <w:hyperlink w:anchor="_Toc284409178" w:history="1">
        <w:r w:rsidRPr="000A2D28">
          <w:rPr>
            <w:rStyle w:val="Hyperlink"/>
            <w:noProof/>
          </w:rPr>
          <w:t>Consulte Também</w:t>
        </w:r>
        <w:r>
          <w:rPr>
            <w:noProof/>
          </w:rPr>
          <w:tab/>
        </w:r>
        <w:r>
          <w:rPr>
            <w:noProof/>
          </w:rPr>
          <w:fldChar w:fldCharType="begin"/>
        </w:r>
        <w:r>
          <w:rPr>
            <w:noProof/>
          </w:rPr>
          <w:instrText xml:space="preserve"> PAGEREF _Toc284409178 \h </w:instrText>
        </w:r>
        <w:r>
          <w:rPr>
            <w:noProof/>
          </w:rPr>
        </w:r>
        <w:r>
          <w:rPr>
            <w:noProof/>
          </w:rPr>
          <w:fldChar w:fldCharType="separate"/>
        </w:r>
        <w:r>
          <w:rPr>
            <w:noProof/>
          </w:rPr>
          <w:t>15</w:t>
        </w:r>
        <w:r>
          <w:rPr>
            <w:noProof/>
          </w:rPr>
          <w:fldChar w:fldCharType="end"/>
        </w:r>
      </w:hyperlink>
    </w:p>
    <w:p w:rsidR="00181C0F" w:rsidRDefault="00181C0F">
      <w:pPr>
        <w:pStyle w:val="TOC1"/>
        <w:tabs>
          <w:tab w:val="right" w:leader="dot" w:pos="8630"/>
        </w:tabs>
        <w:rPr>
          <w:rFonts w:asciiTheme="minorHAnsi" w:eastAsiaTheme="minorEastAsia" w:hAnsiTheme="minorHAnsi" w:cstheme="minorBidi"/>
          <w:noProof/>
          <w:kern w:val="0"/>
          <w:sz w:val="22"/>
          <w:szCs w:val="22"/>
        </w:rPr>
      </w:pPr>
      <w:hyperlink w:anchor="_Toc284409179" w:history="1">
        <w:r w:rsidRPr="000A2D28">
          <w:rPr>
            <w:rStyle w:val="Hyperlink"/>
            <w:noProof/>
          </w:rPr>
          <w:t>Objetos Descobertos Pelo Pacote de Gerenciamento</w:t>
        </w:r>
        <w:r>
          <w:rPr>
            <w:noProof/>
          </w:rPr>
          <w:tab/>
        </w:r>
        <w:r>
          <w:rPr>
            <w:noProof/>
          </w:rPr>
          <w:fldChar w:fldCharType="begin"/>
        </w:r>
        <w:r>
          <w:rPr>
            <w:noProof/>
          </w:rPr>
          <w:instrText xml:space="preserve"> PAGEREF _Toc284409179 \h </w:instrText>
        </w:r>
        <w:r>
          <w:rPr>
            <w:noProof/>
          </w:rPr>
        </w:r>
        <w:r>
          <w:rPr>
            <w:noProof/>
          </w:rPr>
          <w:fldChar w:fldCharType="separate"/>
        </w:r>
        <w:r>
          <w:rPr>
            <w:noProof/>
          </w:rPr>
          <w:t>16</w:t>
        </w:r>
        <w:r>
          <w:rPr>
            <w:noProof/>
          </w:rPr>
          <w:fldChar w:fldCharType="end"/>
        </w:r>
      </w:hyperlink>
    </w:p>
    <w:p w:rsidR="00181C0F" w:rsidRDefault="00181C0F">
      <w:pPr>
        <w:pStyle w:val="TOC1"/>
        <w:tabs>
          <w:tab w:val="right" w:leader="dot" w:pos="8630"/>
        </w:tabs>
        <w:rPr>
          <w:rFonts w:asciiTheme="minorHAnsi" w:eastAsiaTheme="minorEastAsia" w:hAnsiTheme="minorHAnsi" w:cstheme="minorBidi"/>
          <w:noProof/>
          <w:kern w:val="0"/>
          <w:sz w:val="22"/>
          <w:szCs w:val="22"/>
        </w:rPr>
      </w:pPr>
      <w:hyperlink w:anchor="_Toc284409180" w:history="1">
        <w:r w:rsidRPr="000A2D28">
          <w:rPr>
            <w:rStyle w:val="Hyperlink"/>
            <w:noProof/>
          </w:rPr>
          <w:t>Como a Integridade se Acumula</w:t>
        </w:r>
        <w:r>
          <w:rPr>
            <w:noProof/>
          </w:rPr>
          <w:tab/>
        </w:r>
        <w:r>
          <w:rPr>
            <w:noProof/>
          </w:rPr>
          <w:fldChar w:fldCharType="begin"/>
        </w:r>
        <w:r>
          <w:rPr>
            <w:noProof/>
          </w:rPr>
          <w:instrText xml:space="preserve"> PAGEREF _Toc284409180 \h </w:instrText>
        </w:r>
        <w:r>
          <w:rPr>
            <w:noProof/>
          </w:rPr>
        </w:r>
        <w:r>
          <w:rPr>
            <w:noProof/>
          </w:rPr>
          <w:fldChar w:fldCharType="separate"/>
        </w:r>
        <w:r>
          <w:rPr>
            <w:noProof/>
          </w:rPr>
          <w:t>17</w:t>
        </w:r>
        <w:r>
          <w:rPr>
            <w:noProof/>
          </w:rPr>
          <w:fldChar w:fldCharType="end"/>
        </w:r>
      </w:hyperlink>
    </w:p>
    <w:p w:rsidR="00181C0F" w:rsidRDefault="00181C0F">
      <w:pPr>
        <w:pStyle w:val="TOC1"/>
        <w:tabs>
          <w:tab w:val="right" w:leader="dot" w:pos="8630"/>
        </w:tabs>
        <w:rPr>
          <w:rFonts w:asciiTheme="minorHAnsi" w:eastAsiaTheme="minorEastAsia" w:hAnsiTheme="minorHAnsi" w:cstheme="minorBidi"/>
          <w:noProof/>
          <w:kern w:val="0"/>
          <w:sz w:val="22"/>
          <w:szCs w:val="22"/>
        </w:rPr>
      </w:pPr>
      <w:hyperlink w:anchor="_Toc284409181" w:history="1">
        <w:r w:rsidRPr="000A2D28">
          <w:rPr>
            <w:rStyle w:val="Hyperlink"/>
            <w:noProof/>
          </w:rPr>
          <w:t>Principais Cenários de Monitoramento</w:t>
        </w:r>
        <w:r>
          <w:rPr>
            <w:noProof/>
          </w:rPr>
          <w:tab/>
        </w:r>
        <w:r>
          <w:rPr>
            <w:noProof/>
          </w:rPr>
          <w:fldChar w:fldCharType="begin"/>
        </w:r>
        <w:r>
          <w:rPr>
            <w:noProof/>
          </w:rPr>
          <w:instrText xml:space="preserve"> PAGEREF _Toc284409181 \h </w:instrText>
        </w:r>
        <w:r>
          <w:rPr>
            <w:noProof/>
          </w:rPr>
        </w:r>
        <w:r>
          <w:rPr>
            <w:noProof/>
          </w:rPr>
          <w:fldChar w:fldCharType="separate"/>
        </w:r>
        <w:r>
          <w:rPr>
            <w:noProof/>
          </w:rPr>
          <w:t>18</w:t>
        </w:r>
        <w:r>
          <w:rPr>
            <w:noProof/>
          </w:rPr>
          <w:fldChar w:fldCharType="end"/>
        </w:r>
      </w:hyperlink>
    </w:p>
    <w:p w:rsidR="00181C0F" w:rsidRDefault="00181C0F">
      <w:pPr>
        <w:pStyle w:val="TOC2"/>
        <w:tabs>
          <w:tab w:val="right" w:leader="dot" w:pos="8630"/>
        </w:tabs>
        <w:rPr>
          <w:rFonts w:asciiTheme="minorHAnsi" w:eastAsiaTheme="minorEastAsia" w:hAnsiTheme="minorHAnsi" w:cstheme="minorBidi"/>
          <w:noProof/>
          <w:kern w:val="0"/>
          <w:sz w:val="22"/>
          <w:szCs w:val="22"/>
        </w:rPr>
      </w:pPr>
      <w:hyperlink w:anchor="_Toc284409182" w:history="1">
        <w:r w:rsidRPr="000A2D28">
          <w:rPr>
            <w:rStyle w:val="Hyperlink"/>
            <w:noProof/>
          </w:rPr>
          <w:t>Grupo de Regras de Alerta</w:t>
        </w:r>
        <w:r>
          <w:rPr>
            <w:noProof/>
          </w:rPr>
          <w:tab/>
        </w:r>
        <w:r>
          <w:rPr>
            <w:noProof/>
          </w:rPr>
          <w:fldChar w:fldCharType="begin"/>
        </w:r>
        <w:r>
          <w:rPr>
            <w:noProof/>
          </w:rPr>
          <w:instrText xml:space="preserve"> PAGEREF _Toc284409182 \h </w:instrText>
        </w:r>
        <w:r>
          <w:rPr>
            <w:noProof/>
          </w:rPr>
        </w:r>
        <w:r>
          <w:rPr>
            <w:noProof/>
          </w:rPr>
          <w:fldChar w:fldCharType="separate"/>
        </w:r>
        <w:r>
          <w:rPr>
            <w:noProof/>
          </w:rPr>
          <w:t>18</w:t>
        </w:r>
        <w:r>
          <w:rPr>
            <w:noProof/>
          </w:rPr>
          <w:fldChar w:fldCharType="end"/>
        </w:r>
      </w:hyperlink>
    </w:p>
    <w:p w:rsidR="00181C0F" w:rsidRDefault="00181C0F">
      <w:pPr>
        <w:pStyle w:val="TOC2"/>
        <w:tabs>
          <w:tab w:val="right" w:leader="dot" w:pos="8630"/>
        </w:tabs>
        <w:rPr>
          <w:rFonts w:asciiTheme="minorHAnsi" w:eastAsiaTheme="minorEastAsia" w:hAnsiTheme="minorHAnsi" w:cstheme="minorBidi"/>
          <w:noProof/>
          <w:kern w:val="0"/>
          <w:sz w:val="22"/>
          <w:szCs w:val="22"/>
        </w:rPr>
      </w:pPr>
      <w:hyperlink w:anchor="_Toc284409183" w:history="1">
        <w:r w:rsidRPr="000A2D28">
          <w:rPr>
            <w:rStyle w:val="Hyperlink"/>
            <w:noProof/>
          </w:rPr>
          <w:t>Grupo de Regras do Servidor</w:t>
        </w:r>
        <w:r>
          <w:rPr>
            <w:noProof/>
          </w:rPr>
          <w:tab/>
        </w:r>
        <w:r>
          <w:rPr>
            <w:noProof/>
          </w:rPr>
          <w:fldChar w:fldCharType="begin"/>
        </w:r>
        <w:r>
          <w:rPr>
            <w:noProof/>
          </w:rPr>
          <w:instrText xml:space="preserve"> PAGEREF _Toc284409183 \h </w:instrText>
        </w:r>
        <w:r>
          <w:rPr>
            <w:noProof/>
          </w:rPr>
        </w:r>
        <w:r>
          <w:rPr>
            <w:noProof/>
          </w:rPr>
          <w:fldChar w:fldCharType="separate"/>
        </w:r>
        <w:r>
          <w:rPr>
            <w:noProof/>
          </w:rPr>
          <w:t>22</w:t>
        </w:r>
        <w:r>
          <w:rPr>
            <w:noProof/>
          </w:rPr>
          <w:fldChar w:fldCharType="end"/>
        </w:r>
      </w:hyperlink>
    </w:p>
    <w:p w:rsidR="00181C0F" w:rsidRDefault="00181C0F">
      <w:pPr>
        <w:pStyle w:val="TOC2"/>
        <w:tabs>
          <w:tab w:val="right" w:leader="dot" w:pos="8630"/>
        </w:tabs>
        <w:rPr>
          <w:rFonts w:asciiTheme="minorHAnsi" w:eastAsiaTheme="minorEastAsia" w:hAnsiTheme="minorHAnsi" w:cstheme="minorBidi"/>
          <w:noProof/>
          <w:kern w:val="0"/>
          <w:sz w:val="22"/>
          <w:szCs w:val="22"/>
        </w:rPr>
      </w:pPr>
      <w:hyperlink w:anchor="_Toc284409184" w:history="1">
        <w:r w:rsidRPr="000A2D28">
          <w:rPr>
            <w:rStyle w:val="Hyperlink"/>
            <w:noProof/>
          </w:rPr>
          <w:t>Grupo de Regras de Descoberta de Serviços</w:t>
        </w:r>
        <w:r>
          <w:rPr>
            <w:noProof/>
          </w:rPr>
          <w:tab/>
        </w:r>
        <w:r>
          <w:rPr>
            <w:noProof/>
          </w:rPr>
          <w:fldChar w:fldCharType="begin"/>
        </w:r>
        <w:r>
          <w:rPr>
            <w:noProof/>
          </w:rPr>
          <w:instrText xml:space="preserve"> PAGEREF _Toc284409184 \h </w:instrText>
        </w:r>
        <w:r>
          <w:rPr>
            <w:noProof/>
          </w:rPr>
        </w:r>
        <w:r>
          <w:rPr>
            <w:noProof/>
          </w:rPr>
          <w:fldChar w:fldCharType="separate"/>
        </w:r>
        <w:r>
          <w:rPr>
            <w:noProof/>
          </w:rPr>
          <w:t>23</w:t>
        </w:r>
        <w:r>
          <w:rPr>
            <w:noProof/>
          </w:rPr>
          <w:fldChar w:fldCharType="end"/>
        </w:r>
      </w:hyperlink>
    </w:p>
    <w:p w:rsidR="00181C0F" w:rsidRDefault="00181C0F">
      <w:pPr>
        <w:pStyle w:val="TOC1"/>
        <w:tabs>
          <w:tab w:val="right" w:leader="dot" w:pos="8630"/>
        </w:tabs>
        <w:rPr>
          <w:rFonts w:asciiTheme="minorHAnsi" w:eastAsiaTheme="minorEastAsia" w:hAnsiTheme="minorHAnsi" w:cstheme="minorBidi"/>
          <w:noProof/>
          <w:kern w:val="0"/>
          <w:sz w:val="22"/>
          <w:szCs w:val="22"/>
        </w:rPr>
      </w:pPr>
      <w:hyperlink w:anchor="_Toc284409185" w:history="1">
        <w:r w:rsidRPr="000A2D28">
          <w:rPr>
            <w:rStyle w:val="Hyperlink"/>
            <w:noProof/>
          </w:rPr>
          <w:t>Solução de Problemas</w:t>
        </w:r>
        <w:r>
          <w:rPr>
            <w:noProof/>
          </w:rPr>
          <w:tab/>
        </w:r>
        <w:r>
          <w:rPr>
            <w:noProof/>
          </w:rPr>
          <w:fldChar w:fldCharType="begin"/>
        </w:r>
        <w:r>
          <w:rPr>
            <w:noProof/>
          </w:rPr>
          <w:instrText xml:space="preserve"> PAGEREF _Toc284409185 \h </w:instrText>
        </w:r>
        <w:r>
          <w:rPr>
            <w:noProof/>
          </w:rPr>
        </w:r>
        <w:r>
          <w:rPr>
            <w:noProof/>
          </w:rPr>
          <w:fldChar w:fldCharType="separate"/>
        </w:r>
        <w:r>
          <w:rPr>
            <w:noProof/>
          </w:rPr>
          <w:t>23</w:t>
        </w:r>
        <w:r>
          <w:rPr>
            <w:noProof/>
          </w:rPr>
          <w:fldChar w:fldCharType="end"/>
        </w:r>
      </w:hyperlink>
    </w:p>
    <w:p w:rsidR="00181C0F" w:rsidRDefault="00181C0F" w:rsidP="00181C0F">
      <w:pPr>
        <w:sectPr w:rsidR="00181C0F" w:rsidSect="00181C0F">
          <w:footerReference w:type="default" r:id="rId18"/>
          <w:type w:val="oddPage"/>
          <w:pgSz w:w="12240" w:h="15840" w:code="1"/>
          <w:pgMar w:top="1440" w:right="1800" w:bottom="1440" w:left="1800" w:header="1440" w:footer="1440" w:gutter="0"/>
          <w:cols w:space="720"/>
          <w:docGrid w:linePitch="360"/>
        </w:sectPr>
      </w:pPr>
      <w:r>
        <w:fldChar w:fldCharType="end"/>
      </w:r>
    </w:p>
    <w:p w:rsidR="00181C0F" w:rsidRDefault="00181C0F">
      <w:pPr>
        <w:pStyle w:val="Heading1"/>
      </w:pPr>
      <w:bookmarkStart w:id="1" w:name="_Toc284409155"/>
      <w:r>
        <w:lastRenderedPageBreak/>
        <w:t>Guia do Pacote de Gerenciamento do DPM 2010</w:t>
      </w:r>
      <w:bookmarkStart w:id="2" w:name="z617de95786f2481a8abf37fe140335b0"/>
      <w:bookmarkEnd w:id="2"/>
      <w:bookmarkEnd w:id="1"/>
    </w:p>
    <w:p w:rsidR="00181C0F" w:rsidRDefault="00181C0F">
      <w:r>
        <w:t>O Guia do Pacote de Gerenciamento do System Center Data Protection Manager (DPM) 2010 for Operations Manager 2007 explica como usar o Pacote de Gerenciamento do DPM para monitorar o estado da proteção e recuperação de servidores DPM e dos computadores que eles protegem, além de monitorar os principais indicadores de integridade e desempenho em servidores DPM.</w:t>
      </w:r>
    </w:p>
    <w:p w:rsidR="00181C0F" w:rsidRDefault="00181C0F">
      <w:r>
        <w:t xml:space="preserve">Este guia fornece uma visão geral do Pacote de Gerenciamento do DPM, instruções para implantar o pacote de gerenciamento em um ambiente existente do System Center Operations Manager 2007 R2, além de uma referência técnica aos atributos de computadores, grupos de computadores, grupos de notificação e regras que definem o comportamento do Pacote de Gerenciamento do DPM. </w:t>
      </w:r>
    </w:p>
    <w:p w:rsidR="00181C0F" w:rsidRDefault="00181C0F">
      <w:pPr>
        <w:pStyle w:val="Heading2"/>
      </w:pPr>
      <w:bookmarkStart w:id="3" w:name="_Toc284409156"/>
      <w:r>
        <w:t>Versão do Documento</w:t>
      </w:r>
      <w:bookmarkEnd w:id="3"/>
    </w:p>
    <w:p w:rsidR="00181C0F" w:rsidRDefault="00181C0F">
      <w:r>
        <w:t>Este guia é baseado no Pacote de Gerenciamento do System Center Data Protection Manager 2010.</w:t>
      </w:r>
    </w:p>
    <w:p w:rsidR="00181C0F" w:rsidRDefault="00181C0F">
      <w:r>
        <w:rPr>
          <w:rStyle w:val="LabelEmbedded"/>
        </w:rPr>
        <w:t>Histórico de Revisão</w:t>
      </w:r>
    </w:p>
    <w:p w:rsidR="00181C0F" w:rsidRDefault="00181C0F">
      <w:pPr>
        <w:pStyle w:val="TableSpacing"/>
      </w:pPr>
    </w:p>
    <w:tbl>
      <w:tblPr>
        <w:tblStyle w:val="TablewithHeader"/>
        <w:tblW w:w="0" w:type="auto"/>
        <w:tblLook w:val="01E0" w:firstRow="1" w:lastRow="1" w:firstColumn="1" w:lastColumn="1" w:noHBand="0" w:noVBand="0"/>
      </w:tblPr>
      <w:tblGrid>
        <w:gridCol w:w="4405"/>
        <w:gridCol w:w="4407"/>
      </w:tblGrid>
      <w:tr w:rsidR="00181C0F" w:rsidTr="00BF522C">
        <w:trPr>
          <w:cnfStyle w:val="100000000000" w:firstRow="1" w:lastRow="0" w:firstColumn="0" w:lastColumn="0" w:oddVBand="0" w:evenVBand="0" w:oddHBand="0" w:evenHBand="0" w:firstRowFirstColumn="0" w:firstRowLastColumn="0" w:lastRowFirstColumn="0" w:lastRowLastColumn="0"/>
        </w:trPr>
        <w:tc>
          <w:tcPr>
            <w:tcW w:w="4428" w:type="dxa"/>
          </w:tcPr>
          <w:p w:rsidR="00181C0F" w:rsidRDefault="00181C0F">
            <w:r>
              <w:t>Data da Versão</w:t>
            </w:r>
          </w:p>
        </w:tc>
        <w:tc>
          <w:tcPr>
            <w:tcW w:w="4428" w:type="dxa"/>
          </w:tcPr>
          <w:p w:rsidR="00181C0F" w:rsidRDefault="00181C0F">
            <w:r>
              <w:t>Alterações</w:t>
            </w:r>
          </w:p>
        </w:tc>
      </w:tr>
      <w:tr w:rsidR="00181C0F" w:rsidTr="00BF522C">
        <w:tc>
          <w:tcPr>
            <w:tcW w:w="4428" w:type="dxa"/>
          </w:tcPr>
          <w:p w:rsidR="00181C0F" w:rsidRDefault="00181C0F">
            <w:r>
              <w:t>Agosto de 2010</w:t>
            </w:r>
          </w:p>
        </w:tc>
        <w:tc>
          <w:tcPr>
            <w:tcW w:w="4428" w:type="dxa"/>
          </w:tcPr>
          <w:p w:rsidR="00181C0F" w:rsidRDefault="00181C0F">
            <w:r>
              <w:t>Versão original deste guia</w:t>
            </w:r>
          </w:p>
        </w:tc>
      </w:tr>
    </w:tbl>
    <w:p w:rsidR="00181C0F" w:rsidRDefault="00181C0F">
      <w:pPr>
        <w:pStyle w:val="TableSpacing"/>
      </w:pPr>
    </w:p>
    <w:p w:rsidR="00181C0F" w:rsidRDefault="00181C0F">
      <w:pPr>
        <w:pStyle w:val="Heading1"/>
      </w:pPr>
      <w:bookmarkStart w:id="4" w:name="_Toc284409157"/>
      <w:r>
        <w:t>Introdução ao Pacote de Gerenciamento do System Center Data Protection Manager 2010</w:t>
      </w:r>
      <w:bookmarkStart w:id="5" w:name="z5c4b8359254148669c5dfed03b71655c"/>
      <w:bookmarkEnd w:id="5"/>
      <w:bookmarkEnd w:id="4"/>
    </w:p>
    <w:p w:rsidR="00181C0F" w:rsidRDefault="00181C0F">
      <w:r>
        <w:t>O Guia do Pacote de Gerenciamento do System Center Data Protection Manager (DPM) 2010 explica como usar o Pacote de Gerenciamento do DPM 2010 para monitorar o estado da proteção e recuperação de dados em servidores DPM e nos computadores que eles protegem, além de monitorar os principais indicadores de integridade e desempenho em servidores DPM.</w:t>
      </w:r>
    </w:p>
    <w:p w:rsidR="00181C0F" w:rsidRDefault="00181C0F">
      <w:pPr>
        <w:pStyle w:val="Heading2"/>
      </w:pPr>
      <w:bookmarkStart w:id="6" w:name="_Toc284409158"/>
      <w:r>
        <w:lastRenderedPageBreak/>
        <w:t>Baixando o Pacote de Gerenciamento e a Documentação Mais Recentes</w:t>
      </w:r>
      <w:bookmarkEnd w:id="6"/>
    </w:p>
    <w:p w:rsidR="00181C0F" w:rsidRDefault="00181C0F">
      <w:r>
        <w:t xml:space="preserve">Você pode encontrar o Pacote de Gerenciamento do System Center Data Protection Manager 2010 no </w:t>
      </w:r>
      <w:hyperlink r:id="rId19" w:history="1">
        <w:r>
          <w:rPr>
            <w:rStyle w:val="Hyperlink"/>
          </w:rPr>
          <w:t>Catálogo do System Center Operations Manager 2007</w:t>
        </w:r>
      </w:hyperlink>
      <w:r>
        <w:t xml:space="preserve"> (http://go.microsoft.com/fwlink/?LinkId=82105).</w:t>
      </w:r>
    </w:p>
    <w:p w:rsidR="00181C0F" w:rsidRDefault="00181C0F">
      <w:pPr>
        <w:pStyle w:val="Heading2"/>
      </w:pPr>
      <w:bookmarkStart w:id="7" w:name="_Toc284409159"/>
      <w:r>
        <w:t>Para importar um pacote de gerenciamento</w:t>
      </w:r>
      <w:bookmarkEnd w:id="7"/>
    </w:p>
    <w:p w:rsidR="00181C0F" w:rsidRDefault="00181C0F" w:rsidP="00181C0F">
      <w:pPr>
        <w:pStyle w:val="NumberedList1"/>
        <w:numPr>
          <w:ilvl w:val="0"/>
          <w:numId w:val="0"/>
        </w:numPr>
        <w:tabs>
          <w:tab w:val="left" w:pos="360"/>
        </w:tabs>
        <w:spacing w:line="260" w:lineRule="exact"/>
        <w:ind w:left="360" w:hanging="360"/>
      </w:pPr>
      <w:r>
        <w:t>1.</w:t>
      </w:r>
      <w:r>
        <w:tab/>
        <w:t>Faça logon no computador com uma conta que seja membro da função do Administrador do Operations Manager do grupo de gerenciamento do Operations Manager 2007 R2.</w:t>
      </w:r>
    </w:p>
    <w:p w:rsidR="00181C0F" w:rsidRDefault="00181C0F" w:rsidP="00181C0F">
      <w:pPr>
        <w:pStyle w:val="NumberedList1"/>
        <w:numPr>
          <w:ilvl w:val="0"/>
          <w:numId w:val="0"/>
        </w:numPr>
        <w:tabs>
          <w:tab w:val="left" w:pos="360"/>
        </w:tabs>
        <w:spacing w:line="260" w:lineRule="exact"/>
        <w:ind w:left="360" w:hanging="360"/>
      </w:pPr>
      <w:r>
        <w:t>2.</w:t>
      </w:r>
      <w:r>
        <w:tab/>
        <w:t xml:space="preserve">No console de Operações, clique em </w:t>
      </w:r>
      <w:r>
        <w:rPr>
          <w:rStyle w:val="UI"/>
        </w:rPr>
        <w:t>Administração</w:t>
      </w:r>
      <w:r>
        <w:t>.</w:t>
      </w:r>
    </w:p>
    <w:p w:rsidR="00181C0F" w:rsidRDefault="00181C0F">
      <w:pPr>
        <w:pStyle w:val="AlertLabelinList1"/>
        <w:framePr w:wrap="notBeside"/>
      </w:pPr>
      <w:r>
        <w:rPr>
          <w:noProof/>
        </w:rPr>
        <w:drawing>
          <wp:inline distT="0" distB="0" distL="0" distR="0" wp14:anchorId="43A18C68" wp14:editId="27945B22">
            <wp:extent cx="228600" cy="1524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Observação </w:t>
      </w:r>
    </w:p>
    <w:p w:rsidR="00181C0F" w:rsidRDefault="00181C0F">
      <w:pPr>
        <w:pStyle w:val="AlertTextinList1"/>
      </w:pPr>
      <w:r>
        <w:t xml:space="preserve">Quando você executa o console de Operações em um computador que não é um servidor de gerenciamento, a caixa de diálogo </w:t>
      </w:r>
      <w:r>
        <w:rPr>
          <w:rStyle w:val="UI"/>
        </w:rPr>
        <w:t>Connect To Server</w:t>
      </w:r>
      <w:r>
        <w:t xml:space="preserve"> é aberta. Na caixa de texto </w:t>
      </w:r>
      <w:r>
        <w:rPr>
          <w:rStyle w:val="UI"/>
        </w:rPr>
        <w:t>Nome do servidor</w:t>
      </w:r>
      <w:r>
        <w:t>, digite o nome do servidor de gerenciamento do Operations Manager 2007 com o qual deseja que o console de Operações se conecte.</w:t>
      </w:r>
    </w:p>
    <w:p w:rsidR="00181C0F" w:rsidRDefault="00181C0F" w:rsidP="00181C0F">
      <w:pPr>
        <w:pStyle w:val="NumberedList1"/>
        <w:numPr>
          <w:ilvl w:val="0"/>
          <w:numId w:val="0"/>
        </w:numPr>
        <w:tabs>
          <w:tab w:val="left" w:pos="360"/>
        </w:tabs>
        <w:spacing w:line="260" w:lineRule="exact"/>
        <w:ind w:left="360" w:hanging="360"/>
      </w:pPr>
      <w:r>
        <w:t>3.</w:t>
      </w:r>
      <w:r>
        <w:tab/>
        <w:t xml:space="preserve">No painel </w:t>
      </w:r>
      <w:r>
        <w:rPr>
          <w:rStyle w:val="UI"/>
        </w:rPr>
        <w:t>Ações</w:t>
      </w:r>
      <w:r>
        <w:t xml:space="preserve">, clique em </w:t>
      </w:r>
      <w:r>
        <w:rPr>
          <w:rStyle w:val="UI"/>
        </w:rPr>
        <w:t>Importar Pacotes de Gerenciamento</w:t>
      </w:r>
      <w:r>
        <w:t xml:space="preserve">, navegue até o local do pacote de gerenciamento e clique em </w:t>
      </w:r>
      <w:r>
        <w:rPr>
          <w:rStyle w:val="UI"/>
        </w:rPr>
        <w:t>Abrir</w:t>
      </w:r>
      <w:r>
        <w:t>.</w:t>
      </w:r>
    </w:p>
    <w:p w:rsidR="00181C0F" w:rsidRDefault="00181C0F">
      <w:pPr>
        <w:pStyle w:val="AlertLabelinList1"/>
        <w:framePr w:wrap="notBeside"/>
      </w:pPr>
      <w:r>
        <w:rPr>
          <w:noProof/>
        </w:rPr>
        <w:drawing>
          <wp:inline distT="0" distB="0" distL="0" distR="0" wp14:anchorId="0178E9AB" wp14:editId="16A8EF15">
            <wp:extent cx="228600" cy="1524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Observação </w:t>
      </w:r>
    </w:p>
    <w:p w:rsidR="00181C0F" w:rsidRDefault="00181C0F">
      <w:pPr>
        <w:pStyle w:val="AlertTextinList1"/>
      </w:pPr>
      <w:r>
        <w:t xml:space="preserve">O nome do arquivo do Pacote de Gerenciamento do DPM 2010 é </w:t>
      </w:r>
      <w:r>
        <w:rPr>
          <w:rStyle w:val="UI"/>
        </w:rPr>
        <w:t>Microsoft.Windows.SystemCenterDPM2010.mp</w:t>
      </w:r>
      <w:r>
        <w:t>.</w:t>
      </w:r>
    </w:p>
    <w:p w:rsidR="00181C0F" w:rsidRDefault="00181C0F" w:rsidP="00181C0F">
      <w:pPr>
        <w:pStyle w:val="NumberedList1"/>
        <w:numPr>
          <w:ilvl w:val="0"/>
          <w:numId w:val="0"/>
        </w:numPr>
        <w:tabs>
          <w:tab w:val="left" w:pos="360"/>
        </w:tabs>
        <w:spacing w:line="260" w:lineRule="exact"/>
        <w:ind w:left="360" w:hanging="360"/>
      </w:pPr>
      <w:r>
        <w:t>4.</w:t>
      </w:r>
      <w:r>
        <w:tab/>
        <w:t xml:space="preserve">Na caixa de diálogo </w:t>
      </w:r>
      <w:r>
        <w:rPr>
          <w:rStyle w:val="UI"/>
        </w:rPr>
        <w:t>Importar Pacotes de Gerenciamento</w:t>
      </w:r>
      <w:r>
        <w:t xml:space="preserve">, que exibe os pacotes de gerenciamento selecionados, clique em </w:t>
      </w:r>
      <w:r>
        <w:rPr>
          <w:rStyle w:val="UI"/>
        </w:rPr>
        <w:t>Adicionar ou Remover</w:t>
      </w:r>
      <w:r>
        <w:t xml:space="preserve"> para editar a lista de pacotes de gerenciamento a serem importados. Após selecionar os pacotes de gerenciamento a serem importados, clique em </w:t>
      </w:r>
      <w:r>
        <w:rPr>
          <w:rStyle w:val="UI"/>
        </w:rPr>
        <w:t>Importar</w:t>
      </w:r>
      <w:r>
        <w:t>.</w:t>
      </w:r>
    </w:p>
    <w:p w:rsidR="00181C0F" w:rsidRDefault="00181C0F" w:rsidP="00181C0F">
      <w:pPr>
        <w:pStyle w:val="NumberedList1"/>
        <w:numPr>
          <w:ilvl w:val="0"/>
          <w:numId w:val="0"/>
        </w:numPr>
        <w:tabs>
          <w:tab w:val="left" w:pos="360"/>
        </w:tabs>
        <w:spacing w:line="260" w:lineRule="exact"/>
        <w:ind w:left="360" w:hanging="360"/>
      </w:pPr>
      <w:r>
        <w:t>5.</w:t>
      </w:r>
      <w:r>
        <w:tab/>
        <w:t xml:space="preserve">Depois que o processo de importação for concluído e a caixa de diálogo exibir um ícone próximo a cada pacote de gerenciamento para indicar se a importação foi ou não bem-sucedida, clique em </w:t>
      </w:r>
      <w:r>
        <w:rPr>
          <w:rStyle w:val="UI"/>
        </w:rPr>
        <w:t>Fechar</w:t>
      </w:r>
      <w:r>
        <w:t>.</w:t>
      </w:r>
    </w:p>
    <w:p w:rsidR="00181C0F" w:rsidRDefault="00181C0F">
      <w:pPr>
        <w:pStyle w:val="Heading1"/>
      </w:pPr>
      <w:bookmarkStart w:id="8" w:name="_Toc284409160"/>
      <w:r>
        <w:t>O Que Há de Novo</w:t>
      </w:r>
      <w:bookmarkStart w:id="9" w:name="z29d7509ba68f4e5eaf0fccd55744c6f6"/>
      <w:bookmarkEnd w:id="9"/>
      <w:bookmarkEnd w:id="8"/>
    </w:p>
    <w:p w:rsidR="00181C0F" w:rsidRDefault="00181C0F" w:rsidP="00181C0F">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 xml:space="preserve">O Pacote de Gerenciamento do DPM 2010 permite que você reduza os alertas desnecessários que aparecem no seu console usando alertas baseados em SLA (contrato de nível de serviço) e a supressão de erros duplicados. </w:t>
      </w:r>
    </w:p>
    <w:p w:rsidR="00181C0F" w:rsidRDefault="00181C0F">
      <w:pPr>
        <w:pStyle w:val="TextinList1"/>
      </w:pPr>
      <w:r>
        <w:t xml:space="preserve">Por meio de alertas baseados em SLA, os alertas só são exibidos se um trabalho tiver falhado por um determinado período. </w:t>
      </w:r>
    </w:p>
    <w:p w:rsidR="00181C0F" w:rsidRDefault="00181C0F">
      <w:pPr>
        <w:pStyle w:val="TextinList1"/>
      </w:pPr>
      <w:r>
        <w:t xml:space="preserve">Por meio da supressão de erros duplicados, o pacote de gerenciamento suprime os alertas emitidos como reação a um evento de causa principal. Por exemplo, se um serviço do </w:t>
      </w:r>
      <w:r>
        <w:lastRenderedPageBreak/>
        <w:t>agente de proteção do DPM estiver inacessível, ou um computador protegido não estiver funcionando, e os trabalhos de backup de todas as fontes de dados falharem, o pacote de gerenciamento atualizará o estado de cada fonte de dados afetada sem emitir um alerta específico de fonte de dados.</w:t>
      </w:r>
    </w:p>
    <w:p w:rsidR="00181C0F" w:rsidRDefault="00181C0F" w:rsidP="00181C0F">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DPM2010: Falha na criação do ponto de recuperação sem alerta</w:t>
      </w:r>
    </w:p>
    <w:p w:rsidR="00181C0F" w:rsidRDefault="00181C0F" w:rsidP="00181C0F">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DPM 2010: Falha na criação do ponto de recuperação com precedência</w:t>
      </w:r>
    </w:p>
    <w:p w:rsidR="00181C0F" w:rsidRDefault="00181C0F" w:rsidP="00181C0F">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DPM2010: A réplica está inconsistente (3106)</w:t>
      </w:r>
    </w:p>
    <w:p w:rsidR="00181C0F" w:rsidRDefault="00181C0F" w:rsidP="00181C0F">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DPM 2010: Réplica inconsistente</w:t>
      </w:r>
    </w:p>
    <w:p w:rsidR="00181C0F" w:rsidRDefault="00181C0F" w:rsidP="00181C0F">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DPM 2010: Falha na sincronização sem alerta</w:t>
      </w:r>
    </w:p>
    <w:p w:rsidR="00181C0F" w:rsidRDefault="00181C0F" w:rsidP="00181C0F">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DPM2010: Falhas de sincronização (3115)</w:t>
      </w:r>
    </w:p>
    <w:p w:rsidR="00181C0F" w:rsidRDefault="00181C0F" w:rsidP="00181C0F">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Se você estiver usando um sistema de emissão de tíquetes e o Operations Manager, o Pacote de Gerenciamento do DPM 2010 permitirá o uso de regras em vez dos monitores. As regras do pacote de gerenciamento são:</w:t>
      </w:r>
    </w:p>
    <w:p w:rsidR="00181C0F" w:rsidRDefault="00181C0F" w:rsidP="00181C0F">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DPM 2010: Falha na criação do ponto de recuperação; limite ultrapassado</w:t>
      </w:r>
    </w:p>
    <w:p w:rsidR="00181C0F" w:rsidRDefault="00181C0F" w:rsidP="00181C0F">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DPM 2010: Réplica inconsistente com limite</w:t>
      </w:r>
    </w:p>
    <w:p w:rsidR="00181C0F" w:rsidRDefault="00181C0F" w:rsidP="00181C0F">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DPM 2010: Falha na sincronização com limite</w:t>
      </w:r>
    </w:p>
    <w:p w:rsidR="00181C0F" w:rsidRDefault="00181C0F">
      <w:pPr>
        <w:pStyle w:val="AlertLabelinList1"/>
        <w:framePr w:wrap="notBeside"/>
      </w:pPr>
      <w:r>
        <w:rPr>
          <w:noProof/>
        </w:rPr>
        <w:drawing>
          <wp:inline distT="0" distB="0" distL="0" distR="0" wp14:anchorId="69E8C7AD" wp14:editId="22413564">
            <wp:extent cx="228600" cy="1524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Observação </w:t>
      </w:r>
    </w:p>
    <w:p w:rsidR="00181C0F" w:rsidRDefault="00181C0F">
      <w:pPr>
        <w:pStyle w:val="AlertTextinList1"/>
      </w:pPr>
      <w:r>
        <w:t>Por padrão, o Pacote de Gerenciamento do DPM habilita monitores. Se você desejar usar regras, deverá habilitá-las.</w:t>
      </w:r>
    </w:p>
    <w:p w:rsidR="00181C0F" w:rsidRDefault="00181C0F" w:rsidP="00181C0F">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 xml:space="preserve">Os seguintes alertas são novos nesta versão do Pacote de Gerenciamento do DPM 2010: </w:t>
      </w:r>
    </w:p>
    <w:p w:rsidR="00181C0F" w:rsidRDefault="00181C0F" w:rsidP="00181C0F">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Falha na enumeração de metadados de backup</w:t>
      </w:r>
    </w:p>
    <w:p w:rsidR="00181C0F" w:rsidRDefault="00181C0F" w:rsidP="00181C0F">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Propriedade do agente necessária</w:t>
      </w:r>
    </w:p>
    <w:p w:rsidR="00181C0F" w:rsidRDefault="00181C0F" w:rsidP="00181C0F">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Réplica alocada e replicação inicial agendada</w:t>
      </w:r>
    </w:p>
    <w:p w:rsidR="00181C0F" w:rsidRDefault="00181C0F" w:rsidP="00181C0F">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Caminho do compartilhamento alterado</w:t>
      </w:r>
    </w:p>
    <w:p w:rsidR="00181C0F" w:rsidRDefault="00181C0F" w:rsidP="00181C0F">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Discos duplicados detectados</w:t>
      </w:r>
    </w:p>
    <w:p w:rsidR="00181C0F" w:rsidRDefault="00181C0F" w:rsidP="00181C0F">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Falha na correção do localizador pai VHD</w:t>
      </w:r>
    </w:p>
    <w:p w:rsidR="00181C0F" w:rsidRDefault="00181C0F" w:rsidP="00181C0F">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Falha na enumeração de metadados da máquina virtual</w:t>
      </w:r>
    </w:p>
    <w:p w:rsidR="00181C0F" w:rsidRDefault="00181C0F" w:rsidP="00181C0F">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Correção de localizador pai VHD cancelada</w:t>
      </w:r>
    </w:p>
    <w:p w:rsidR="00181C0F" w:rsidRDefault="00181C0F" w:rsidP="00181C0F">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Falha de catálogo em nível de item do SharePoint</w:t>
      </w:r>
    </w:p>
    <w:p w:rsidR="00181C0F" w:rsidRDefault="00181C0F" w:rsidP="00181C0F">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Backup sem os metadados do gravador</w:t>
      </w:r>
    </w:p>
    <w:p w:rsidR="00181C0F" w:rsidRDefault="00181C0F" w:rsidP="00181C0F">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Consentimento de Comentários do Cliente</w:t>
      </w:r>
    </w:p>
    <w:p w:rsidR="00181C0F" w:rsidRDefault="00181C0F" w:rsidP="00181C0F">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Falha no contrato de nível de serviço de backup</w:t>
      </w:r>
    </w:p>
    <w:p w:rsidR="00181C0F" w:rsidRDefault="00181C0F" w:rsidP="00181C0F">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Recuperação do Hyper-V Realizada com Êxito</w:t>
      </w:r>
    </w:p>
    <w:p w:rsidR="00181C0F" w:rsidRDefault="00181C0F" w:rsidP="00181C0F">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Notificação de alerta de Banco de Dados DPMDB Global Não Acessível</w:t>
      </w:r>
    </w:p>
    <w:p w:rsidR="00181C0F" w:rsidRDefault="00181C0F" w:rsidP="00181C0F">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StagingAreaRestore em andamento</w:t>
      </w:r>
    </w:p>
    <w:p w:rsidR="00181C0F" w:rsidRDefault="00181C0F" w:rsidP="00181C0F">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Êxito de StagingAreaRestore</w:t>
      </w:r>
    </w:p>
    <w:p w:rsidR="00181C0F" w:rsidRDefault="00181C0F" w:rsidP="00181C0F">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Êxito parcial de StagingAreaRestore</w:t>
      </w:r>
    </w:p>
    <w:p w:rsidR="00181C0F" w:rsidRDefault="00181C0F" w:rsidP="00181C0F">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Falha de StagingAreaRestore</w:t>
      </w:r>
    </w:p>
    <w:p w:rsidR="00181C0F" w:rsidRDefault="00181C0F" w:rsidP="00181C0F">
      <w:pPr>
        <w:pStyle w:val="BulletedList2"/>
        <w:numPr>
          <w:ilvl w:val="0"/>
          <w:numId w:val="0"/>
        </w:numPr>
        <w:tabs>
          <w:tab w:val="left" w:pos="720"/>
        </w:tabs>
        <w:spacing w:line="260" w:lineRule="exact"/>
        <w:ind w:left="720" w:hanging="360"/>
      </w:pPr>
      <w:r>
        <w:rPr>
          <w:rFonts w:ascii="Symbol" w:hAnsi="Symbol"/>
        </w:rPr>
        <w:lastRenderedPageBreak/>
        <w:t></w:t>
      </w:r>
      <w:r>
        <w:rPr>
          <w:rFonts w:ascii="Symbol" w:hAnsi="Symbol"/>
        </w:rPr>
        <w:tab/>
      </w:r>
      <w:r>
        <w:t>Falha na Proteção de Instância Automática</w:t>
      </w:r>
    </w:p>
    <w:p w:rsidR="00181C0F" w:rsidRDefault="00181C0F" w:rsidP="00181C0F">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Falhas na Criação do Ponto de Recuperação do DPM Online</w:t>
      </w:r>
    </w:p>
    <w:p w:rsidR="00181C0F" w:rsidRDefault="00181C0F" w:rsidP="00181C0F">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Volume de cache do DPM Online ausente</w:t>
      </w:r>
    </w:p>
    <w:p w:rsidR="00181C0F" w:rsidRDefault="00181C0F" w:rsidP="00181C0F">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Êxito parcial no backup</w:t>
      </w:r>
    </w:p>
    <w:p w:rsidR="00181C0F" w:rsidRDefault="00181C0F" w:rsidP="00181C0F">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Dispositivos de biblioteca desabilitados</w:t>
      </w:r>
    </w:p>
    <w:p w:rsidR="00181C0F" w:rsidRDefault="00181C0F">
      <w:pPr>
        <w:pStyle w:val="Heading1"/>
      </w:pPr>
      <w:bookmarkStart w:id="10" w:name="_Toc284409161"/>
      <w:r>
        <w:t>Configurações Suportadas</w:t>
      </w:r>
      <w:bookmarkStart w:id="11" w:name="zd7500dde156e4f5fb29e2a9d3d8a7046"/>
      <w:bookmarkEnd w:id="11"/>
      <w:bookmarkEnd w:id="10"/>
    </w:p>
    <w:p w:rsidR="00181C0F" w:rsidRDefault="00181C0F">
      <w:r>
        <w:t>A tabela a seguir mostra em detalhes as configurações compatíveis com o Power Management Pack para Operations Manager 2007.</w:t>
      </w:r>
    </w:p>
    <w:p w:rsidR="00181C0F" w:rsidRDefault="00181C0F">
      <w:pPr>
        <w:pStyle w:val="TableSpacing"/>
      </w:pPr>
    </w:p>
    <w:tbl>
      <w:tblPr>
        <w:tblStyle w:val="TablewithoutHeader"/>
        <w:tblW w:w="0" w:type="auto"/>
        <w:tblLook w:val="01E0" w:firstRow="1" w:lastRow="1" w:firstColumn="1" w:lastColumn="1" w:noHBand="0" w:noVBand="0"/>
      </w:tblPr>
      <w:tblGrid>
        <w:gridCol w:w="4412"/>
        <w:gridCol w:w="4400"/>
      </w:tblGrid>
      <w:tr w:rsidR="00181C0F">
        <w:tc>
          <w:tcPr>
            <w:tcW w:w="4428" w:type="dxa"/>
          </w:tcPr>
          <w:p w:rsidR="00181C0F" w:rsidRDefault="00181C0F">
            <w:r>
              <w:rPr>
                <w:rStyle w:val="LabelEmbedded"/>
              </w:rPr>
              <w:t>Configuração</w:t>
            </w:r>
          </w:p>
        </w:tc>
        <w:tc>
          <w:tcPr>
            <w:tcW w:w="4428" w:type="dxa"/>
          </w:tcPr>
          <w:p w:rsidR="00181C0F" w:rsidRDefault="00181C0F">
            <w:r>
              <w:rPr>
                <w:rStyle w:val="LabelEmbedded"/>
              </w:rPr>
              <w:t>Suporte</w:t>
            </w:r>
          </w:p>
        </w:tc>
      </w:tr>
      <w:tr w:rsidR="00181C0F">
        <w:tc>
          <w:tcPr>
            <w:tcW w:w="4428" w:type="dxa"/>
          </w:tcPr>
          <w:p w:rsidR="00181C0F" w:rsidRDefault="00181C0F">
            <w:r>
              <w:t xml:space="preserve"> Windows Server 2008 R2</w:t>
            </w:r>
          </w:p>
        </w:tc>
        <w:tc>
          <w:tcPr>
            <w:tcW w:w="4428" w:type="dxa"/>
          </w:tcPr>
          <w:p w:rsidR="00181C0F" w:rsidRDefault="00181C0F">
            <w:r>
              <w:t>Todas as edições em 32 bits e 64 bits</w:t>
            </w:r>
          </w:p>
        </w:tc>
      </w:tr>
      <w:tr w:rsidR="00181C0F">
        <w:tc>
          <w:tcPr>
            <w:tcW w:w="4428" w:type="dxa"/>
          </w:tcPr>
          <w:p w:rsidR="00181C0F" w:rsidRDefault="00181C0F">
            <w:r>
              <w:t>Servidores clusterizados</w:t>
            </w:r>
          </w:p>
        </w:tc>
        <w:tc>
          <w:tcPr>
            <w:tcW w:w="4428" w:type="dxa"/>
          </w:tcPr>
          <w:p w:rsidR="00181C0F" w:rsidRDefault="00181C0F">
            <w:r>
              <w:t>Com suporte</w:t>
            </w:r>
          </w:p>
        </w:tc>
      </w:tr>
      <w:tr w:rsidR="00181C0F">
        <w:tc>
          <w:tcPr>
            <w:tcW w:w="4428" w:type="dxa"/>
          </w:tcPr>
          <w:p w:rsidR="00181C0F" w:rsidRDefault="00181C0F">
            <w:r>
              <w:t>Monitoramento sem agente</w:t>
            </w:r>
          </w:p>
        </w:tc>
        <w:tc>
          <w:tcPr>
            <w:tcW w:w="4428" w:type="dxa"/>
          </w:tcPr>
          <w:p w:rsidR="00181C0F" w:rsidRDefault="00181C0F">
            <w:r>
              <w:t>Sem suporte</w:t>
            </w:r>
          </w:p>
        </w:tc>
      </w:tr>
      <w:tr w:rsidR="00181C0F">
        <w:tc>
          <w:tcPr>
            <w:tcW w:w="4428" w:type="dxa"/>
          </w:tcPr>
          <w:p w:rsidR="00181C0F" w:rsidRDefault="00181C0F">
            <w:r>
              <w:t>Ambiente virtual</w:t>
            </w:r>
          </w:p>
        </w:tc>
        <w:tc>
          <w:tcPr>
            <w:tcW w:w="4428" w:type="dxa"/>
          </w:tcPr>
          <w:p w:rsidR="00181C0F" w:rsidRDefault="00181C0F">
            <w:r>
              <w:t>Com suporte</w:t>
            </w:r>
          </w:p>
        </w:tc>
      </w:tr>
    </w:tbl>
    <w:p w:rsidR="00181C0F" w:rsidRDefault="00181C0F">
      <w:pPr>
        <w:pStyle w:val="TableSpacing"/>
      </w:pPr>
    </w:p>
    <w:p w:rsidR="00181C0F" w:rsidRDefault="00181C0F">
      <w:pPr>
        <w:pStyle w:val="Heading1"/>
      </w:pPr>
      <w:bookmarkStart w:id="12" w:name="_Toc284409162"/>
      <w:r>
        <w:t>Guia de Introdução</w:t>
      </w:r>
      <w:bookmarkStart w:id="13" w:name="z43dbeeb32d67459e8ae8f0362d956e04"/>
      <w:bookmarkEnd w:id="13"/>
      <w:bookmarkEnd w:id="12"/>
    </w:p>
    <w:p w:rsidR="00181C0F" w:rsidRDefault="00181C0F">
      <w:r>
        <w:t xml:space="preserve">Você pode instalar o Pacote de Gerenciamento do System Center Data Protection Manager 2010 (DPM), do painel </w:t>
      </w:r>
      <w:r>
        <w:rPr>
          <w:rStyle w:val="UI"/>
        </w:rPr>
        <w:t>Administração</w:t>
      </w:r>
      <w:r>
        <w:t xml:space="preserve">, no Microsoft System Center Operations Manager 2007. </w:t>
      </w:r>
    </w:p>
    <w:p w:rsidR="00181C0F" w:rsidRDefault="00181C0F">
      <w:r>
        <w:t xml:space="preserve">Depois de instalar o pacote de gerenciamento do DPM 2010, você poderá monitorar o status de todos os computadores protegidos pelo DPM 2010. </w:t>
      </w:r>
    </w:p>
    <w:p w:rsidR="00181C0F" w:rsidRDefault="00181C0F">
      <w:pPr>
        <w:pStyle w:val="Heading2"/>
      </w:pPr>
      <w:bookmarkStart w:id="14" w:name="_Toc284409163"/>
      <w:r>
        <w:t>Nesta seção</w:t>
      </w:r>
      <w:bookmarkEnd w:id="14"/>
    </w:p>
    <w:p w:rsidR="00181C0F" w:rsidRDefault="00181C0F">
      <w:pPr>
        <w:pStyle w:val="DefinedTerm"/>
      </w:pPr>
      <w:hyperlink w:anchor="za449c74e9e254384a7420fd6814ffb18" w:history="1">
        <w:r>
          <w:rPr>
            <w:rStyle w:val="Hyperlink"/>
          </w:rPr>
          <w:t>Como Importar o Pacote de Gerenciamento do System Center Data Protection 2010</w:t>
        </w:r>
      </w:hyperlink>
    </w:p>
    <w:tbl>
      <w:tblPr>
        <w:tblStyle w:val="DefinitionTable"/>
        <w:tblW w:w="0" w:type="auto"/>
        <w:tblLook w:val="01E0" w:firstRow="1" w:lastRow="1" w:firstColumn="1" w:lastColumn="1" w:noHBand="0" w:noVBand="0"/>
      </w:tblPr>
      <w:tblGrid>
        <w:gridCol w:w="8453"/>
      </w:tblGrid>
      <w:tr w:rsidR="00181C0F">
        <w:tc>
          <w:tcPr>
            <w:tcW w:w="8856" w:type="dxa"/>
          </w:tcPr>
          <w:p w:rsidR="00181C0F" w:rsidRDefault="00181C0F">
            <w:r>
              <w:t xml:space="preserve">Descreve como importar o pacote de gerenciamento do DPM 2010. </w:t>
            </w:r>
          </w:p>
          <w:p w:rsidR="00181C0F" w:rsidRDefault="00181C0F"/>
        </w:tc>
      </w:tr>
    </w:tbl>
    <w:p w:rsidR="00181C0F" w:rsidRDefault="00181C0F">
      <w:pPr>
        <w:pStyle w:val="DefinedTerm"/>
      </w:pPr>
      <w:hyperlink w:anchor="zba60d80ac0fa4e8d94022447667e3c64" w:history="1">
        <w:r>
          <w:rPr>
            <w:rStyle w:val="Hyperlink"/>
          </w:rPr>
          <w:t>Criar um Novo Pacote de Gerenciamento para Personalizações</w:t>
        </w:r>
      </w:hyperlink>
    </w:p>
    <w:tbl>
      <w:tblPr>
        <w:tblStyle w:val="DefinitionTable"/>
        <w:tblW w:w="0" w:type="auto"/>
        <w:tblLook w:val="01E0" w:firstRow="1" w:lastRow="1" w:firstColumn="1" w:lastColumn="1" w:noHBand="0" w:noVBand="0"/>
      </w:tblPr>
      <w:tblGrid>
        <w:gridCol w:w="8453"/>
      </w:tblGrid>
      <w:tr w:rsidR="00181C0F">
        <w:tc>
          <w:tcPr>
            <w:tcW w:w="8856" w:type="dxa"/>
          </w:tcPr>
          <w:p w:rsidR="00181C0F" w:rsidRDefault="00181C0F">
            <w:r>
              <w:t>Descreve como criar um pacote de gerenciamento separado para cada pacote de gerenciamento lacrado que você deseja personalizar.</w:t>
            </w:r>
          </w:p>
          <w:p w:rsidR="00181C0F" w:rsidRDefault="00181C0F"/>
        </w:tc>
      </w:tr>
    </w:tbl>
    <w:p w:rsidR="00181C0F" w:rsidRDefault="00181C0F"/>
    <w:p w:rsidR="00181C0F" w:rsidRDefault="00181C0F">
      <w:pPr>
        <w:pStyle w:val="Heading1"/>
      </w:pPr>
      <w:bookmarkStart w:id="15" w:name="_Toc284409164"/>
      <w:r>
        <w:lastRenderedPageBreak/>
        <w:t>Como Importar o Pacote de Gerenciamento do System Center Data Protection 2010</w:t>
      </w:r>
      <w:bookmarkStart w:id="16" w:name="za449c74e9e254384a7420fd6814ffb18"/>
      <w:bookmarkEnd w:id="16"/>
      <w:bookmarkEnd w:id="15"/>
    </w:p>
    <w:p w:rsidR="00181C0F" w:rsidRDefault="00181C0F">
      <w:r>
        <w:t xml:space="preserve">Para obter mais informações sobre como importar um pacote de gerenciamento, consulte </w:t>
      </w:r>
      <w:hyperlink r:id="rId21" w:history="1">
        <w:r>
          <w:rPr>
            <w:rStyle w:val="Hyperlink"/>
          </w:rPr>
          <w:t>Como importar um Pacote de Gerenciamento no Operations Manager 2007</w:t>
        </w:r>
      </w:hyperlink>
      <w:r>
        <w:t xml:space="preserve"> no Guia do Usuário de Operações do Operations Manager 2007 R2 (http://go.microsoft.com/fwlink/?LinkId=142351).</w:t>
      </w:r>
    </w:p>
    <w:p w:rsidR="00181C0F" w:rsidRDefault="00181C0F">
      <w:r>
        <w:t xml:space="preserve">Depois que o Pacote de Gerenciamento do DPM 2010 for importado, siga estes procedimentos para concluir a configuração inicial: </w:t>
      </w:r>
    </w:p>
    <w:p w:rsidR="00181C0F" w:rsidRDefault="00181C0F" w:rsidP="00181C0F">
      <w:pPr>
        <w:pStyle w:val="NumberedList1"/>
        <w:numPr>
          <w:ilvl w:val="0"/>
          <w:numId w:val="0"/>
        </w:numPr>
        <w:tabs>
          <w:tab w:val="left" w:pos="360"/>
        </w:tabs>
        <w:spacing w:line="260" w:lineRule="exact"/>
        <w:ind w:left="360" w:hanging="360"/>
      </w:pPr>
      <w:r>
        <w:t>1.</w:t>
      </w:r>
      <w:r>
        <w:tab/>
        <w:t xml:space="preserve">Crie um novo pacote de gerenciamento. </w:t>
      </w:r>
    </w:p>
    <w:p w:rsidR="00181C0F" w:rsidRDefault="00181C0F" w:rsidP="00181C0F">
      <w:pPr>
        <w:pStyle w:val="NumberedList1"/>
        <w:numPr>
          <w:ilvl w:val="0"/>
          <w:numId w:val="0"/>
        </w:numPr>
        <w:tabs>
          <w:tab w:val="left" w:pos="360"/>
        </w:tabs>
        <w:spacing w:line="260" w:lineRule="exact"/>
        <w:ind w:left="360" w:hanging="360"/>
      </w:pPr>
      <w:r>
        <w:t>2.</w:t>
      </w:r>
      <w:r>
        <w:tab/>
        <w:t>No novo pacote de gerenciamento, armazene substituições e outras personalizações.</w:t>
      </w:r>
    </w:p>
    <w:p w:rsidR="00181C0F" w:rsidRDefault="00181C0F">
      <w:pPr>
        <w:pStyle w:val="Heading2"/>
      </w:pPr>
      <w:bookmarkStart w:id="17" w:name="_Toc284409165"/>
      <w:r>
        <w:t>Para ambientes de emissão de tíquetes</w:t>
      </w:r>
      <w:bookmarkEnd w:id="17"/>
    </w:p>
    <w:p w:rsidR="00181C0F" w:rsidRDefault="00181C0F">
      <w:r>
        <w:t>Se você estiver usando um sistema de emissão de tíquetes junto com o System Center Operations Manager, deverá habilitar regras e desabilitar os monitores para que não haja duplicação de alertas. A tabela a seguir mostra o que habilitar e o que desabilitar em um ambiente de emissão de tíquetes.</w:t>
      </w:r>
    </w:p>
    <w:p w:rsidR="00181C0F" w:rsidRDefault="00181C0F">
      <w:pPr>
        <w:pStyle w:val="TableSpacing"/>
      </w:pPr>
    </w:p>
    <w:tbl>
      <w:tblPr>
        <w:tblStyle w:val="TablewithHeader"/>
        <w:tblW w:w="0" w:type="auto"/>
        <w:tblLook w:val="01E0" w:firstRow="1" w:lastRow="1" w:firstColumn="1" w:lastColumn="1" w:noHBand="0" w:noVBand="0"/>
      </w:tblPr>
      <w:tblGrid>
        <w:gridCol w:w="4407"/>
        <w:gridCol w:w="4405"/>
      </w:tblGrid>
      <w:tr w:rsidR="00181C0F" w:rsidTr="003E5E4E">
        <w:trPr>
          <w:cnfStyle w:val="100000000000" w:firstRow="1" w:lastRow="0" w:firstColumn="0" w:lastColumn="0" w:oddVBand="0" w:evenVBand="0" w:oddHBand="0" w:evenHBand="0" w:firstRowFirstColumn="0" w:firstRowLastColumn="0" w:lastRowFirstColumn="0" w:lastRowLastColumn="0"/>
        </w:trPr>
        <w:tc>
          <w:tcPr>
            <w:tcW w:w="4428" w:type="dxa"/>
          </w:tcPr>
          <w:p w:rsidR="00181C0F" w:rsidRDefault="00181C0F">
            <w:r>
              <w:t>Alerta</w:t>
            </w:r>
          </w:p>
        </w:tc>
        <w:tc>
          <w:tcPr>
            <w:tcW w:w="4428" w:type="dxa"/>
          </w:tcPr>
          <w:p w:rsidR="00181C0F" w:rsidRDefault="00181C0F">
            <w:r>
              <w:t>Alternar</w:t>
            </w:r>
          </w:p>
        </w:tc>
      </w:tr>
      <w:tr w:rsidR="00181C0F" w:rsidTr="003E5E4E">
        <w:tc>
          <w:tcPr>
            <w:tcW w:w="4428" w:type="dxa"/>
          </w:tcPr>
          <w:p w:rsidR="00181C0F" w:rsidRDefault="00181C0F">
            <w:r>
              <w:t>DPM 2010: Falha na criação do ponto de recuperação; limite ultrapassado</w:t>
            </w:r>
          </w:p>
        </w:tc>
        <w:tc>
          <w:tcPr>
            <w:tcW w:w="4428" w:type="dxa"/>
          </w:tcPr>
          <w:p w:rsidR="00181C0F" w:rsidRDefault="00181C0F">
            <w:r>
              <w:t>Habilitar</w:t>
            </w:r>
          </w:p>
        </w:tc>
      </w:tr>
      <w:tr w:rsidR="00181C0F" w:rsidTr="003E5E4E">
        <w:tc>
          <w:tcPr>
            <w:tcW w:w="4428" w:type="dxa"/>
          </w:tcPr>
          <w:p w:rsidR="00181C0F" w:rsidRDefault="00181C0F">
            <w:r>
              <w:t>DPM 2010: Réplica inconsistente com limite</w:t>
            </w:r>
          </w:p>
        </w:tc>
        <w:tc>
          <w:tcPr>
            <w:tcW w:w="4428" w:type="dxa"/>
          </w:tcPr>
          <w:p w:rsidR="00181C0F" w:rsidRDefault="00181C0F">
            <w:r>
              <w:t>Habilitar</w:t>
            </w:r>
          </w:p>
        </w:tc>
      </w:tr>
      <w:tr w:rsidR="00181C0F" w:rsidTr="003E5E4E">
        <w:tc>
          <w:tcPr>
            <w:tcW w:w="4428" w:type="dxa"/>
          </w:tcPr>
          <w:p w:rsidR="00181C0F" w:rsidRDefault="00181C0F">
            <w:r>
              <w:t>DPM 2010: Falha na sincronização com limite</w:t>
            </w:r>
          </w:p>
        </w:tc>
        <w:tc>
          <w:tcPr>
            <w:tcW w:w="4428" w:type="dxa"/>
          </w:tcPr>
          <w:p w:rsidR="00181C0F" w:rsidRDefault="00181C0F">
            <w:r>
              <w:t>Habilitar</w:t>
            </w:r>
          </w:p>
        </w:tc>
      </w:tr>
      <w:tr w:rsidR="00181C0F" w:rsidTr="003E5E4E">
        <w:tc>
          <w:tcPr>
            <w:tcW w:w="4428" w:type="dxa"/>
          </w:tcPr>
          <w:p w:rsidR="00181C0F" w:rsidRDefault="00181C0F">
            <w:r>
              <w:t>DPM 2010: Falha na criação do ponto de recuperação sem alerta</w:t>
            </w:r>
          </w:p>
        </w:tc>
        <w:tc>
          <w:tcPr>
            <w:tcW w:w="4428" w:type="dxa"/>
          </w:tcPr>
          <w:p w:rsidR="00181C0F" w:rsidRDefault="00181C0F">
            <w:r>
              <w:t>Habilitar</w:t>
            </w:r>
          </w:p>
        </w:tc>
      </w:tr>
      <w:tr w:rsidR="00181C0F" w:rsidTr="003E5E4E">
        <w:tc>
          <w:tcPr>
            <w:tcW w:w="4428" w:type="dxa"/>
          </w:tcPr>
          <w:p w:rsidR="00181C0F" w:rsidRDefault="00181C0F">
            <w:r>
              <w:t>DPM 2010: Réplica inconsistente sem alerta</w:t>
            </w:r>
          </w:p>
        </w:tc>
        <w:tc>
          <w:tcPr>
            <w:tcW w:w="4428" w:type="dxa"/>
          </w:tcPr>
          <w:p w:rsidR="00181C0F" w:rsidRDefault="00181C0F">
            <w:r>
              <w:t>Habilitar</w:t>
            </w:r>
          </w:p>
        </w:tc>
      </w:tr>
      <w:tr w:rsidR="00181C0F" w:rsidTr="003E5E4E">
        <w:tc>
          <w:tcPr>
            <w:tcW w:w="4428" w:type="dxa"/>
          </w:tcPr>
          <w:p w:rsidR="00181C0F" w:rsidRDefault="00181C0F">
            <w:r>
              <w:t>DPM 2010: Falha na sincronização sem alerta</w:t>
            </w:r>
          </w:p>
        </w:tc>
        <w:tc>
          <w:tcPr>
            <w:tcW w:w="4428" w:type="dxa"/>
          </w:tcPr>
          <w:p w:rsidR="00181C0F" w:rsidRDefault="00181C0F">
            <w:r>
              <w:t>Habilitar</w:t>
            </w:r>
          </w:p>
        </w:tc>
      </w:tr>
      <w:tr w:rsidR="00181C0F" w:rsidTr="003E5E4E">
        <w:tc>
          <w:tcPr>
            <w:tcW w:w="4428" w:type="dxa"/>
          </w:tcPr>
          <w:p w:rsidR="00181C0F" w:rsidRDefault="00181C0F">
            <w:r>
              <w:t>DPM 2010: Falhas de sincronização (3115)</w:t>
            </w:r>
          </w:p>
        </w:tc>
        <w:tc>
          <w:tcPr>
            <w:tcW w:w="4428" w:type="dxa"/>
          </w:tcPr>
          <w:p w:rsidR="00181C0F" w:rsidRDefault="00181C0F">
            <w:r>
              <w:t>Desabilitar</w:t>
            </w:r>
          </w:p>
        </w:tc>
      </w:tr>
      <w:tr w:rsidR="00181C0F" w:rsidTr="003E5E4E">
        <w:tc>
          <w:tcPr>
            <w:tcW w:w="4428" w:type="dxa"/>
          </w:tcPr>
          <w:p w:rsidR="00181C0F" w:rsidRDefault="00181C0F">
            <w:r>
              <w:t>DPM 2010: Falha na criação do ponto de recuperação (3114)</w:t>
            </w:r>
          </w:p>
        </w:tc>
        <w:tc>
          <w:tcPr>
            <w:tcW w:w="4428" w:type="dxa"/>
          </w:tcPr>
          <w:p w:rsidR="00181C0F" w:rsidRDefault="00181C0F">
            <w:r>
              <w:t>Desabilitar</w:t>
            </w:r>
          </w:p>
        </w:tc>
      </w:tr>
      <w:tr w:rsidR="00181C0F" w:rsidTr="003E5E4E">
        <w:tc>
          <w:tcPr>
            <w:tcW w:w="4428" w:type="dxa"/>
          </w:tcPr>
          <w:p w:rsidR="00181C0F" w:rsidRDefault="00181C0F">
            <w:r>
              <w:t>DPM 2010: A réplica está inconsistente (3106)</w:t>
            </w:r>
          </w:p>
        </w:tc>
        <w:tc>
          <w:tcPr>
            <w:tcW w:w="4428" w:type="dxa"/>
          </w:tcPr>
          <w:p w:rsidR="00181C0F" w:rsidRDefault="00181C0F">
            <w:r>
              <w:t>Desabilitar</w:t>
            </w:r>
          </w:p>
        </w:tc>
      </w:tr>
      <w:tr w:rsidR="00181C0F" w:rsidTr="003E5E4E">
        <w:tc>
          <w:tcPr>
            <w:tcW w:w="4428" w:type="dxa"/>
          </w:tcPr>
          <w:p w:rsidR="00181C0F" w:rsidRDefault="00181C0F">
            <w:r>
              <w:t>DPM 2010: Falha na sincronização com precedência</w:t>
            </w:r>
          </w:p>
        </w:tc>
        <w:tc>
          <w:tcPr>
            <w:tcW w:w="4428" w:type="dxa"/>
          </w:tcPr>
          <w:p w:rsidR="00181C0F" w:rsidRDefault="00181C0F">
            <w:r>
              <w:t>Desabilitar</w:t>
            </w:r>
          </w:p>
        </w:tc>
      </w:tr>
      <w:tr w:rsidR="00181C0F" w:rsidTr="003E5E4E">
        <w:tc>
          <w:tcPr>
            <w:tcW w:w="4428" w:type="dxa"/>
          </w:tcPr>
          <w:p w:rsidR="00181C0F" w:rsidRDefault="00181C0F">
            <w:r>
              <w:t>DPM 2010: Réplica inconsistente</w:t>
            </w:r>
          </w:p>
        </w:tc>
        <w:tc>
          <w:tcPr>
            <w:tcW w:w="4428" w:type="dxa"/>
          </w:tcPr>
          <w:p w:rsidR="00181C0F" w:rsidRDefault="00181C0F">
            <w:r>
              <w:t>Desabilitar</w:t>
            </w:r>
          </w:p>
        </w:tc>
      </w:tr>
      <w:tr w:rsidR="00181C0F" w:rsidTr="003E5E4E">
        <w:tc>
          <w:tcPr>
            <w:tcW w:w="4428" w:type="dxa"/>
          </w:tcPr>
          <w:p w:rsidR="00181C0F" w:rsidRDefault="00181C0F">
            <w:r>
              <w:t xml:space="preserve">DPM 2010: Falha na criação do ponto de </w:t>
            </w:r>
            <w:r>
              <w:lastRenderedPageBreak/>
              <w:t>recuperação com precedência</w:t>
            </w:r>
          </w:p>
        </w:tc>
        <w:tc>
          <w:tcPr>
            <w:tcW w:w="4428" w:type="dxa"/>
          </w:tcPr>
          <w:p w:rsidR="00181C0F" w:rsidRDefault="00181C0F">
            <w:r>
              <w:lastRenderedPageBreak/>
              <w:t>Desabilitar</w:t>
            </w:r>
          </w:p>
        </w:tc>
      </w:tr>
    </w:tbl>
    <w:p w:rsidR="00181C0F" w:rsidRDefault="00181C0F">
      <w:pPr>
        <w:pStyle w:val="TableSpacing"/>
      </w:pPr>
    </w:p>
    <w:p w:rsidR="00181C0F" w:rsidRDefault="00181C0F">
      <w:pPr>
        <w:pStyle w:val="Heading2"/>
      </w:pPr>
      <w:bookmarkStart w:id="18" w:name="_Toc284409166"/>
      <w:r>
        <w:t>Para ambientes sem emissão de tíquetes</w:t>
      </w:r>
      <w:bookmarkEnd w:id="18"/>
    </w:p>
    <w:p w:rsidR="00181C0F" w:rsidRDefault="00181C0F">
      <w:r>
        <w:t>Em um ambiente sem emissão de tíquetes, se você quiser que cada alerta do DPM corresponda um alerta do System Center Operations Manager, configure o pacote de gerenciamento conforme descrito na tabela a seguir.</w:t>
      </w:r>
    </w:p>
    <w:p w:rsidR="00181C0F" w:rsidRDefault="00181C0F">
      <w:pPr>
        <w:pStyle w:val="TableSpacing"/>
      </w:pPr>
    </w:p>
    <w:tbl>
      <w:tblPr>
        <w:tblStyle w:val="TablewithHeader"/>
        <w:tblW w:w="0" w:type="auto"/>
        <w:tblLook w:val="01E0" w:firstRow="1" w:lastRow="1" w:firstColumn="1" w:lastColumn="1" w:noHBand="0" w:noVBand="0"/>
      </w:tblPr>
      <w:tblGrid>
        <w:gridCol w:w="4408"/>
        <w:gridCol w:w="4404"/>
      </w:tblGrid>
      <w:tr w:rsidR="00181C0F" w:rsidTr="003E5E4E">
        <w:trPr>
          <w:cnfStyle w:val="100000000000" w:firstRow="1" w:lastRow="0" w:firstColumn="0" w:lastColumn="0" w:oddVBand="0" w:evenVBand="0" w:oddHBand="0" w:evenHBand="0" w:firstRowFirstColumn="0" w:firstRowLastColumn="0" w:lastRowFirstColumn="0" w:lastRowLastColumn="0"/>
        </w:trPr>
        <w:tc>
          <w:tcPr>
            <w:tcW w:w="4428" w:type="dxa"/>
          </w:tcPr>
          <w:p w:rsidR="00181C0F" w:rsidRDefault="00181C0F">
            <w:r>
              <w:t>Alerta</w:t>
            </w:r>
          </w:p>
        </w:tc>
        <w:tc>
          <w:tcPr>
            <w:tcW w:w="4428" w:type="dxa"/>
          </w:tcPr>
          <w:p w:rsidR="00181C0F" w:rsidRDefault="00181C0F">
            <w:r>
              <w:t>Alternar</w:t>
            </w:r>
          </w:p>
        </w:tc>
      </w:tr>
      <w:tr w:rsidR="00181C0F" w:rsidTr="003E5E4E">
        <w:tc>
          <w:tcPr>
            <w:tcW w:w="4428" w:type="dxa"/>
          </w:tcPr>
          <w:p w:rsidR="00181C0F" w:rsidRDefault="00181C0F">
            <w:r>
              <w:t>DPM 2010: Falhas de sincronização (3115)</w:t>
            </w:r>
          </w:p>
        </w:tc>
        <w:tc>
          <w:tcPr>
            <w:tcW w:w="4428" w:type="dxa"/>
          </w:tcPr>
          <w:p w:rsidR="00181C0F" w:rsidRDefault="00181C0F">
            <w:r>
              <w:t>Habilitar</w:t>
            </w:r>
          </w:p>
        </w:tc>
      </w:tr>
      <w:tr w:rsidR="00181C0F" w:rsidTr="003E5E4E">
        <w:tc>
          <w:tcPr>
            <w:tcW w:w="4428" w:type="dxa"/>
          </w:tcPr>
          <w:p w:rsidR="00181C0F" w:rsidRDefault="00181C0F">
            <w:r>
              <w:t>DPM 2010: Falha na criação do ponto de recuperação (3114)</w:t>
            </w:r>
          </w:p>
        </w:tc>
        <w:tc>
          <w:tcPr>
            <w:tcW w:w="4428" w:type="dxa"/>
          </w:tcPr>
          <w:p w:rsidR="00181C0F" w:rsidRDefault="00181C0F">
            <w:r>
              <w:t>Habilitar</w:t>
            </w:r>
          </w:p>
        </w:tc>
      </w:tr>
      <w:tr w:rsidR="00181C0F" w:rsidTr="003E5E4E">
        <w:tc>
          <w:tcPr>
            <w:tcW w:w="4428" w:type="dxa"/>
          </w:tcPr>
          <w:p w:rsidR="00181C0F" w:rsidRDefault="00181C0F">
            <w:r>
              <w:t>DPM 2010: A réplica está inconsistente (3106)</w:t>
            </w:r>
          </w:p>
        </w:tc>
        <w:tc>
          <w:tcPr>
            <w:tcW w:w="4428" w:type="dxa"/>
          </w:tcPr>
          <w:p w:rsidR="00181C0F" w:rsidRDefault="00181C0F">
            <w:r>
              <w:t>Habilitar</w:t>
            </w:r>
          </w:p>
        </w:tc>
      </w:tr>
    </w:tbl>
    <w:p w:rsidR="00181C0F" w:rsidRDefault="00181C0F">
      <w:pPr>
        <w:pStyle w:val="TableSpacing"/>
      </w:pPr>
    </w:p>
    <w:p w:rsidR="00181C0F" w:rsidRDefault="00181C0F">
      <w:r>
        <w:t>Caso queira implementar o monitoramento baseado em SLA (contrato de nível de serviço), configure o pacote de gerenciamento conforme descrito na tabela a seguir.</w:t>
      </w:r>
    </w:p>
    <w:p w:rsidR="00181C0F" w:rsidRDefault="00181C0F">
      <w:pPr>
        <w:pStyle w:val="TableSpacing"/>
      </w:pPr>
    </w:p>
    <w:tbl>
      <w:tblPr>
        <w:tblStyle w:val="TablewithHeader"/>
        <w:tblW w:w="0" w:type="auto"/>
        <w:tblLook w:val="01E0" w:firstRow="1" w:lastRow="1" w:firstColumn="1" w:lastColumn="1" w:noHBand="0" w:noVBand="0"/>
      </w:tblPr>
      <w:tblGrid>
        <w:gridCol w:w="4407"/>
        <w:gridCol w:w="4405"/>
      </w:tblGrid>
      <w:tr w:rsidR="00181C0F" w:rsidTr="003E5E4E">
        <w:trPr>
          <w:cnfStyle w:val="100000000000" w:firstRow="1" w:lastRow="0" w:firstColumn="0" w:lastColumn="0" w:oddVBand="0" w:evenVBand="0" w:oddHBand="0" w:evenHBand="0" w:firstRowFirstColumn="0" w:firstRowLastColumn="0" w:lastRowFirstColumn="0" w:lastRowLastColumn="0"/>
        </w:trPr>
        <w:tc>
          <w:tcPr>
            <w:tcW w:w="4428" w:type="dxa"/>
          </w:tcPr>
          <w:p w:rsidR="00181C0F" w:rsidRDefault="00181C0F">
            <w:r>
              <w:t>Alerta</w:t>
            </w:r>
          </w:p>
        </w:tc>
        <w:tc>
          <w:tcPr>
            <w:tcW w:w="4428" w:type="dxa"/>
          </w:tcPr>
          <w:p w:rsidR="00181C0F" w:rsidRDefault="00181C0F">
            <w:r>
              <w:t>Alternar</w:t>
            </w:r>
          </w:p>
        </w:tc>
      </w:tr>
      <w:tr w:rsidR="00181C0F" w:rsidTr="003E5E4E">
        <w:tc>
          <w:tcPr>
            <w:tcW w:w="4428" w:type="dxa"/>
          </w:tcPr>
          <w:p w:rsidR="00181C0F" w:rsidRDefault="00181C0F">
            <w:r>
              <w:t>DPM 2010: Falhas de sincronização (3115)</w:t>
            </w:r>
          </w:p>
        </w:tc>
        <w:tc>
          <w:tcPr>
            <w:tcW w:w="4428" w:type="dxa"/>
          </w:tcPr>
          <w:p w:rsidR="00181C0F" w:rsidRDefault="00181C0F">
            <w:r>
              <w:t>Desabilitar</w:t>
            </w:r>
          </w:p>
        </w:tc>
      </w:tr>
      <w:tr w:rsidR="00181C0F" w:rsidTr="003E5E4E">
        <w:tc>
          <w:tcPr>
            <w:tcW w:w="4428" w:type="dxa"/>
          </w:tcPr>
          <w:p w:rsidR="00181C0F" w:rsidRDefault="00181C0F">
            <w:r>
              <w:t>DPM 2010: Falha na criação do ponto de recuperação (3114)</w:t>
            </w:r>
          </w:p>
        </w:tc>
        <w:tc>
          <w:tcPr>
            <w:tcW w:w="4428" w:type="dxa"/>
          </w:tcPr>
          <w:p w:rsidR="00181C0F" w:rsidRDefault="00181C0F">
            <w:r>
              <w:t>Desabilitar</w:t>
            </w:r>
          </w:p>
        </w:tc>
      </w:tr>
      <w:tr w:rsidR="00181C0F" w:rsidTr="003E5E4E">
        <w:tc>
          <w:tcPr>
            <w:tcW w:w="4428" w:type="dxa"/>
          </w:tcPr>
          <w:p w:rsidR="00181C0F" w:rsidRDefault="00181C0F">
            <w:r>
              <w:t>DPM 2010: A réplica está inconsistente (3106)</w:t>
            </w:r>
          </w:p>
        </w:tc>
        <w:tc>
          <w:tcPr>
            <w:tcW w:w="4428" w:type="dxa"/>
          </w:tcPr>
          <w:p w:rsidR="00181C0F" w:rsidRDefault="00181C0F">
            <w:r>
              <w:t>Desabilitar</w:t>
            </w:r>
          </w:p>
        </w:tc>
      </w:tr>
      <w:tr w:rsidR="00181C0F" w:rsidTr="003E5E4E">
        <w:tc>
          <w:tcPr>
            <w:tcW w:w="4428" w:type="dxa"/>
          </w:tcPr>
          <w:p w:rsidR="00181C0F" w:rsidRDefault="00181C0F">
            <w:r>
              <w:t>DPM 2010: Falha na sincronização com precedência</w:t>
            </w:r>
          </w:p>
        </w:tc>
        <w:tc>
          <w:tcPr>
            <w:tcW w:w="4428" w:type="dxa"/>
          </w:tcPr>
          <w:p w:rsidR="00181C0F" w:rsidRDefault="00181C0F">
            <w:r>
              <w:t>Habilitar</w:t>
            </w:r>
          </w:p>
        </w:tc>
      </w:tr>
      <w:tr w:rsidR="00181C0F" w:rsidTr="003E5E4E">
        <w:tc>
          <w:tcPr>
            <w:tcW w:w="4428" w:type="dxa"/>
          </w:tcPr>
          <w:p w:rsidR="00181C0F" w:rsidRDefault="00181C0F">
            <w:r>
              <w:t>DPM 2010: Réplica inconsistente</w:t>
            </w:r>
          </w:p>
        </w:tc>
        <w:tc>
          <w:tcPr>
            <w:tcW w:w="4428" w:type="dxa"/>
          </w:tcPr>
          <w:p w:rsidR="00181C0F" w:rsidRDefault="00181C0F">
            <w:r>
              <w:t>Habilitar</w:t>
            </w:r>
          </w:p>
        </w:tc>
      </w:tr>
      <w:tr w:rsidR="00181C0F" w:rsidTr="003E5E4E">
        <w:tc>
          <w:tcPr>
            <w:tcW w:w="4428" w:type="dxa"/>
          </w:tcPr>
          <w:p w:rsidR="00181C0F" w:rsidRDefault="00181C0F">
            <w:r>
              <w:t>DPM 2010: Falha na criação do ponto de recuperação com precedência</w:t>
            </w:r>
          </w:p>
        </w:tc>
        <w:tc>
          <w:tcPr>
            <w:tcW w:w="4428" w:type="dxa"/>
          </w:tcPr>
          <w:p w:rsidR="00181C0F" w:rsidRDefault="00181C0F">
            <w:r>
              <w:t>Habilitar</w:t>
            </w:r>
          </w:p>
        </w:tc>
      </w:tr>
    </w:tbl>
    <w:p w:rsidR="00181C0F" w:rsidRDefault="00181C0F">
      <w:pPr>
        <w:pStyle w:val="TableSpacing"/>
      </w:pPr>
    </w:p>
    <w:p w:rsidR="00181C0F" w:rsidRDefault="00181C0F">
      <w:pPr>
        <w:pStyle w:val="Heading2"/>
      </w:pPr>
      <w:bookmarkStart w:id="19" w:name="_Toc284409167"/>
      <w:r>
        <w:t>Para ambientes expandidos</w:t>
      </w:r>
      <w:bookmarkEnd w:id="19"/>
    </w:p>
    <w:p w:rsidR="00181C0F" w:rsidRDefault="00181C0F">
      <w:r>
        <w:t>Se você estiver em um ambiente expandido, configure o pacote de gerenciamento da seguinte maneira:</w:t>
      </w:r>
    </w:p>
    <w:p w:rsidR="00181C0F" w:rsidRDefault="00181C0F">
      <w:r>
        <w:t>No servidor do Operations Manager</w:t>
      </w:r>
    </w:p>
    <w:p w:rsidR="00181C0F" w:rsidRDefault="00181C0F">
      <w:pPr>
        <w:pStyle w:val="TableSpacing"/>
      </w:pPr>
    </w:p>
    <w:tbl>
      <w:tblPr>
        <w:tblStyle w:val="TablewithoutHeader"/>
        <w:tblW w:w="0" w:type="auto"/>
        <w:tblLook w:val="01E0" w:firstRow="1" w:lastRow="1" w:firstColumn="1" w:lastColumn="1" w:noHBand="0" w:noVBand="0"/>
      </w:tblPr>
      <w:tblGrid>
        <w:gridCol w:w="4409"/>
        <w:gridCol w:w="4403"/>
      </w:tblGrid>
      <w:tr w:rsidR="00181C0F">
        <w:tc>
          <w:tcPr>
            <w:tcW w:w="4428" w:type="dxa"/>
          </w:tcPr>
          <w:p w:rsidR="00181C0F" w:rsidRDefault="00181C0F">
            <w:r>
              <w:lastRenderedPageBreak/>
              <w:t>Limite de Contagem de Identificadores do Serviço de Integridade</w:t>
            </w:r>
          </w:p>
        </w:tc>
        <w:tc>
          <w:tcPr>
            <w:tcW w:w="4428" w:type="dxa"/>
          </w:tcPr>
          <w:p w:rsidR="00181C0F" w:rsidRDefault="00181C0F">
            <w:r>
              <w:t>5000</w:t>
            </w:r>
          </w:p>
        </w:tc>
      </w:tr>
      <w:tr w:rsidR="00181C0F">
        <w:tc>
          <w:tcPr>
            <w:tcW w:w="4428" w:type="dxa"/>
          </w:tcPr>
          <w:p w:rsidR="00181C0F" w:rsidRDefault="00181C0F">
            <w:r>
              <w:t>Limite de Bytes Particulares do Serviço de Integridade</w:t>
            </w:r>
          </w:p>
        </w:tc>
        <w:tc>
          <w:tcPr>
            <w:tcW w:w="4428" w:type="dxa"/>
          </w:tcPr>
          <w:p w:rsidR="00181C0F" w:rsidRDefault="00181C0F">
            <w:r>
              <w:t>1 GB</w:t>
            </w:r>
          </w:p>
        </w:tc>
      </w:tr>
      <w:tr w:rsidR="00181C0F">
        <w:tc>
          <w:tcPr>
            <w:tcW w:w="4428" w:type="dxa"/>
          </w:tcPr>
          <w:p w:rsidR="00181C0F" w:rsidRDefault="00181C0F">
            <w:r>
              <w:t>Limite de Contagem de Identificadores do Host de Monitoramento</w:t>
            </w:r>
          </w:p>
        </w:tc>
        <w:tc>
          <w:tcPr>
            <w:tcW w:w="4428" w:type="dxa"/>
          </w:tcPr>
          <w:p w:rsidR="00181C0F" w:rsidRDefault="00181C0F">
            <w:r>
              <w:t>5000</w:t>
            </w:r>
          </w:p>
        </w:tc>
      </w:tr>
      <w:tr w:rsidR="00181C0F">
        <w:tc>
          <w:tcPr>
            <w:tcW w:w="4428" w:type="dxa"/>
          </w:tcPr>
          <w:p w:rsidR="00181C0F" w:rsidRDefault="00181C0F">
            <w:r>
              <w:t>Limite de Bytes Particulares do Host de Monitoramento</w:t>
            </w:r>
          </w:p>
        </w:tc>
        <w:tc>
          <w:tcPr>
            <w:tcW w:w="4428" w:type="dxa"/>
          </w:tcPr>
          <w:p w:rsidR="00181C0F" w:rsidRDefault="00181C0F">
            <w:r>
              <w:t>1 GB</w:t>
            </w:r>
          </w:p>
        </w:tc>
      </w:tr>
    </w:tbl>
    <w:p w:rsidR="00181C0F" w:rsidRDefault="00181C0F">
      <w:pPr>
        <w:pStyle w:val="TableSpacing"/>
      </w:pPr>
    </w:p>
    <w:p w:rsidR="00181C0F" w:rsidRDefault="00181C0F">
      <w:r>
        <w:t>No Servidor DPM</w:t>
      </w:r>
    </w:p>
    <w:p w:rsidR="00181C0F" w:rsidRDefault="00181C0F">
      <w:r>
        <w:t>Defina a chave de registro 'HKEY_LOCAL_MACHINE\SYSTEM\CurrentControlSet\Services\HealthService\Parameters\State Queue' como 4096</w:t>
      </w:r>
    </w:p>
    <w:p w:rsidR="00181C0F" w:rsidRDefault="00181C0F">
      <w:r>
        <w:t>Defina a chave registro 'HKEY_LOCAL_MACHINE\SYSTEM\CurrentControlSet\Services\HealthService\Parameters\Management Groups\&lt;MG&gt;\MaximumQueueSizeKb' como 150000</w:t>
      </w:r>
    </w:p>
    <w:p w:rsidR="00181C0F" w:rsidRDefault="00181C0F">
      <w:r>
        <w:t>Defina a chave de registro 'HKEY_LOCAL_MACHINE\SYSTEM\CurrentControlSet\Services\HealthService\Parameters\Persistence Version Store Maximum' como 400 MB</w:t>
      </w:r>
    </w:p>
    <w:p w:rsidR="00181C0F" w:rsidRDefault="00181C0F">
      <w:pPr>
        <w:pStyle w:val="AlertLabel"/>
        <w:framePr w:wrap="notBeside"/>
      </w:pPr>
      <w:r>
        <w:rPr>
          <w:noProof/>
        </w:rPr>
        <w:drawing>
          <wp:inline distT="0" distB="0" distL="0" distR="0" wp14:anchorId="3AAA1106" wp14:editId="295BE8E6">
            <wp:extent cx="228600" cy="1524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28600" cy="152400"/>
                    </a:xfrm>
                    <a:prstGeom prst="rect">
                      <a:avLst/>
                    </a:prstGeom>
                  </pic:spPr>
                </pic:pic>
              </a:graphicData>
            </a:graphic>
          </wp:inline>
        </w:drawing>
      </w:r>
      <w:r>
        <w:t xml:space="preserve">Dica </w:t>
      </w:r>
    </w:p>
    <w:p w:rsidR="00181C0F" w:rsidRDefault="00181C0F">
      <w:pPr>
        <w:pStyle w:val="AlertText"/>
      </w:pPr>
      <w:r>
        <w:t>Aumente-a se ocorrer o evento de erro 623 quando o serviço de integridade estiver recarregando o arquivo de configuração.</w:t>
      </w:r>
    </w:p>
    <w:p w:rsidR="00181C0F" w:rsidRDefault="00181C0F">
      <w:pPr>
        <w:pStyle w:val="Heading2"/>
      </w:pPr>
      <w:bookmarkStart w:id="20" w:name="_Toc284409168"/>
      <w:r>
        <w:t>Consulte Também</w:t>
      </w:r>
      <w:bookmarkEnd w:id="20"/>
    </w:p>
    <w:p w:rsidR="00181C0F" w:rsidRDefault="00181C0F">
      <w:hyperlink w:anchor="z70073d753b60411c9b7b870b1af284a3" w:history="1">
        <w:r>
          <w:rPr>
            <w:rStyle w:val="Hyperlink"/>
          </w:rPr>
          <w:t>Personalizando Monitores e Regras</w:t>
        </w:r>
      </w:hyperlink>
    </w:p>
    <w:p w:rsidR="00181C0F" w:rsidRDefault="00181C0F">
      <w:hyperlink r:id="rId23" w:history="1">
        <w:r>
          <w:rPr>
            <w:rStyle w:val="Hyperlink"/>
          </w:rPr>
          <w:t>O monitor de Integridade de Entidade para um servidor de gerenciamento do Operations Manager 2007 exibe "Crítico" juntamente com uma configuração de limite do Serviço de Integridade</w:t>
        </w:r>
      </w:hyperlink>
    </w:p>
    <w:p w:rsidR="00181C0F" w:rsidRDefault="00181C0F">
      <w:pPr>
        <w:pStyle w:val="Heading1"/>
      </w:pPr>
      <w:bookmarkStart w:id="21" w:name="_Toc284409169"/>
      <w:r>
        <w:t>Criar um Novo Pacote de Gerenciamento para Personalizações</w:t>
      </w:r>
      <w:bookmarkStart w:id="22" w:name="zba60d80ac0fa4e8d94022447667e3c64"/>
      <w:bookmarkEnd w:id="22"/>
      <w:bookmarkEnd w:id="21"/>
    </w:p>
    <w:p w:rsidR="00181C0F" w:rsidRDefault="00181C0F">
      <w:r>
        <w:t xml:space="preserve">A maioria dos pacotes de gerenciamento do fornecedor é lacrada, impedindo que você altere as configurações originais do arquivo do pacote de gerenciamento. No entanto, é possível criar personalizações, como substituições ou novos objetos de monitoramento, e salvá-las em um pacote de gerenciamento diferente. Por padrão, o Operations Manager 2007 salva todas as </w:t>
      </w:r>
      <w:r>
        <w:lastRenderedPageBreak/>
        <w:t>personalizações no Pacote de Gerenciamento Padrão. A melhor prática é criar um pacote de gerenciamento separado para cada pacote de gerencimento lacrado a ser personalizado.</w:t>
      </w:r>
    </w:p>
    <w:p w:rsidR="00181C0F" w:rsidRDefault="00181C0F">
      <w:r>
        <w:t xml:space="preserve">A criação de um novo pacote de gerenciamento para armazenar substituições oferece as seguintes vantagens: </w:t>
      </w:r>
    </w:p>
    <w:p w:rsidR="00181C0F" w:rsidRDefault="00181C0F" w:rsidP="00181C0F">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Simplifica o processo de exportação das personalizações que foram criadas nos ambientes de teste para o seu ambiente de produção. Por exemplo, em vez de exportar um Pacote de Gerenciamento Padrão que contém personalizações de vários pacotes de gerenciamento, você pode exportar apenas aquele que contém personalizações de um único pacote de gerenciamento.</w:t>
      </w:r>
    </w:p>
    <w:p w:rsidR="00181C0F" w:rsidRDefault="00181C0F" w:rsidP="00181C0F">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 xml:space="preserve">Isso permite excluir o pacote de gerenciamento original sem precisar excluir o Pacote de Gerenciamento Padrão primeiro, caso ele não contenha personalizações. </w:t>
      </w:r>
    </w:p>
    <w:p w:rsidR="00181C0F" w:rsidRDefault="00181C0F">
      <w:pPr>
        <w:pStyle w:val="TextinList1"/>
      </w:pPr>
      <w:r>
        <w:t>Um pacote de gerenciamento que contém personalizações é dependente do pacote de gerenciamento original. Essa dependência exige a exclusão do pacote de gerenciamento com personalizações antes da exclusão do pacote de gerenciamento original. Se todas as personalizações forem salvas no Pacote de Gerenciamento Padrão, primeiro exclua-o para depois excluir um pacote de gerenciamento original.</w:t>
      </w:r>
    </w:p>
    <w:p w:rsidR="00181C0F" w:rsidRDefault="00181C0F" w:rsidP="00181C0F">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É mais fácil controlar e atualizar personalizações em pacotes de gerenciamento individuais.</w:t>
      </w:r>
    </w:p>
    <w:p w:rsidR="00181C0F" w:rsidRDefault="00181C0F">
      <w:r>
        <w:t xml:space="preserve">Para obter mais informações sobre pacotes de gerenciamento lacrados e sem lacre, consulte </w:t>
      </w:r>
      <w:hyperlink r:id="rId24" w:history="1">
        <w:r>
          <w:rPr>
            <w:rStyle w:val="Hyperlink"/>
          </w:rPr>
          <w:t>Management Pack Formats (Formatos de Pacotes de Gerenciamento)</w:t>
        </w:r>
      </w:hyperlink>
      <w:r>
        <w:t xml:space="preserve"> (http://go.microsoft.com/fwlink/?LinkId=108355). Para obter mais informações sobre as personalizações de pacotes de gerenciamento e sobre o Pacote de Gerenciamento Padrão, consulte </w:t>
      </w:r>
      <w:hyperlink r:id="rId25" w:history="1">
        <w:r>
          <w:rPr>
            <w:rStyle w:val="Hyperlink"/>
          </w:rPr>
          <w:t>About Management Packs in Operations Manager 2007 (Sobre Pacotes de Gerenciamento no Operations Manager 2007)</w:t>
        </w:r>
      </w:hyperlink>
      <w:r>
        <w:t xml:space="preserve"> (http://go.microsoft.com/fwlink/?LinkId=108356).</w:t>
      </w:r>
    </w:p>
    <w:p w:rsidR="00181C0F" w:rsidRDefault="00181C0F">
      <w:pPr>
        <w:pStyle w:val="Heading2"/>
      </w:pPr>
      <w:bookmarkStart w:id="23" w:name="_Toc284409170"/>
      <w:r>
        <w:t>Consulte Também</w:t>
      </w:r>
      <w:bookmarkEnd w:id="23"/>
    </w:p>
    <w:p w:rsidR="00181C0F" w:rsidRDefault="00181C0F">
      <w:hyperlink w:anchor="z70073d753b60411c9b7b870b1af284a3" w:history="1">
        <w:r>
          <w:rPr>
            <w:rStyle w:val="Hyperlink"/>
          </w:rPr>
          <w:t>Personalizando Monitores e Regras</w:t>
        </w:r>
      </w:hyperlink>
    </w:p>
    <w:p w:rsidR="00181C0F" w:rsidRDefault="00181C0F">
      <w:pPr>
        <w:pStyle w:val="Heading1"/>
      </w:pPr>
      <w:bookmarkStart w:id="24" w:name="_Toc284409171"/>
      <w:r>
        <w:t>Personalizando Monitores e Regras</w:t>
      </w:r>
      <w:bookmarkStart w:id="25" w:name="z70073d753b60411c9b7b870b1af284a3"/>
      <w:bookmarkEnd w:id="25"/>
      <w:bookmarkEnd w:id="24"/>
    </w:p>
    <w:p w:rsidR="00181C0F" w:rsidRDefault="00181C0F">
      <w:r>
        <w:t xml:space="preserve">O Pacote de Gerenciameto do DPM 2010 fornece seis monitores baseados em SLA (contrato de nível de serviço) e três regras. Elas só aparecem se um trabalho tiver falhado continuamente durante um determinado período. Por padrão, esse período é definido como 24 horas. É possível alterar o período SLA de acordo com as suas necessidades. </w:t>
      </w:r>
    </w:p>
    <w:p w:rsidR="00181C0F" w:rsidRDefault="00181C0F">
      <w:pPr>
        <w:pStyle w:val="TableSpacing"/>
      </w:pPr>
    </w:p>
    <w:tbl>
      <w:tblPr>
        <w:tblStyle w:val="TablewithoutHeader"/>
        <w:tblW w:w="0" w:type="auto"/>
        <w:tblLook w:val="01E0" w:firstRow="1" w:lastRow="1" w:firstColumn="1" w:lastColumn="1" w:noHBand="0" w:noVBand="0"/>
      </w:tblPr>
      <w:tblGrid>
        <w:gridCol w:w="4405"/>
        <w:gridCol w:w="4407"/>
      </w:tblGrid>
      <w:tr w:rsidR="00181C0F">
        <w:tc>
          <w:tcPr>
            <w:tcW w:w="4428" w:type="dxa"/>
          </w:tcPr>
          <w:p w:rsidR="00181C0F" w:rsidRDefault="00181C0F">
            <w:r>
              <w:t>Alerta</w:t>
            </w:r>
          </w:p>
        </w:tc>
        <w:tc>
          <w:tcPr>
            <w:tcW w:w="4428" w:type="dxa"/>
          </w:tcPr>
          <w:p w:rsidR="00181C0F" w:rsidRDefault="00181C0F">
            <w:r>
              <w:t>Descrição</w:t>
            </w:r>
          </w:p>
        </w:tc>
      </w:tr>
      <w:tr w:rsidR="00181C0F">
        <w:tc>
          <w:tcPr>
            <w:tcW w:w="4428" w:type="dxa"/>
          </w:tcPr>
          <w:p w:rsidR="00181C0F" w:rsidRDefault="00181C0F">
            <w:r>
              <w:t>DPM 2010: Falha na sincronização com precedência</w:t>
            </w:r>
          </w:p>
        </w:tc>
        <w:tc>
          <w:tcPr>
            <w:tcW w:w="4428" w:type="dxa"/>
          </w:tcPr>
          <w:p w:rsidR="00181C0F" w:rsidRDefault="00181C0F">
            <w:r>
              <w:t>Este monitor suprime os alertas de "Falha na criação de ponto de recuperação" se a causa principal estiver em outro lugar. O alerta para a causa principal é emitido separadamente.</w:t>
            </w:r>
          </w:p>
        </w:tc>
      </w:tr>
      <w:tr w:rsidR="00181C0F">
        <w:tc>
          <w:tcPr>
            <w:tcW w:w="4428" w:type="dxa"/>
          </w:tcPr>
          <w:p w:rsidR="00181C0F" w:rsidRDefault="00181C0F">
            <w:r>
              <w:lastRenderedPageBreak/>
              <w:t>DPM2010: Falha na criação do ponto de recuperação sem alerta</w:t>
            </w:r>
          </w:p>
        </w:tc>
        <w:tc>
          <w:tcPr>
            <w:tcW w:w="4428" w:type="dxa"/>
          </w:tcPr>
          <w:p w:rsidR="00181C0F" w:rsidRDefault="00181C0F">
            <w:r>
              <w:t>Este monitor atualizará o estado de integridade do objeto de fonte de dados se houver falha na criação do ponto de recuperação. Por exemplo, se um agente de proteção do DPM estiver inacessível, ou um computador protegido não estiver funcionando, e os trabalhos de backup de todas as fontes de dados falharem, ele atualizará o estado de cada fonte de dados afetada sem emitir um alerta específico de fonte de dados.</w:t>
            </w:r>
          </w:p>
        </w:tc>
      </w:tr>
      <w:tr w:rsidR="00181C0F">
        <w:tc>
          <w:tcPr>
            <w:tcW w:w="4428" w:type="dxa"/>
          </w:tcPr>
          <w:p w:rsidR="00181C0F" w:rsidRDefault="00181C0F">
            <w:r>
              <w:t>DPM 2010: Réplica inconsistente</w:t>
            </w:r>
          </w:p>
        </w:tc>
        <w:tc>
          <w:tcPr>
            <w:tcW w:w="4428" w:type="dxa"/>
          </w:tcPr>
          <w:p w:rsidR="00181C0F" w:rsidRDefault="00181C0F">
            <w:r>
              <w:t>Este monitor suprime os alertas de "Réplica inconsistente" emitidos quando os dados replicados estão inconsistentes com seus dados de origem se a causa principal for outra qualquer. O alerta para a causa principal é emitido separadamente.</w:t>
            </w:r>
          </w:p>
        </w:tc>
      </w:tr>
      <w:tr w:rsidR="00181C0F">
        <w:tc>
          <w:tcPr>
            <w:tcW w:w="4428" w:type="dxa"/>
          </w:tcPr>
          <w:p w:rsidR="00181C0F" w:rsidRDefault="00181C0F">
            <w:r>
              <w:t>DPM 2010: Réplica inconsistente sem alerta</w:t>
            </w:r>
          </w:p>
        </w:tc>
        <w:tc>
          <w:tcPr>
            <w:tcW w:w="4428" w:type="dxa"/>
          </w:tcPr>
          <w:p w:rsidR="00181C0F" w:rsidRDefault="00181C0F">
            <w:r>
              <w:t>Este monitor atualizará o estado da fonte de dados sem emitir um alerta específico de fonte de dados se a réplica estiver inconsistente. Por exemplo, se um agente de proteção estiver inacessível, ou um computador protegido não estiver funcionando, e os trabalhos de backup de todas as fontes de dados falharem, ele atualizará o estado de cada fonte de dados afetada sem emitir um alerta específico de fonte de dados.</w:t>
            </w:r>
          </w:p>
        </w:tc>
      </w:tr>
      <w:tr w:rsidR="00181C0F">
        <w:tc>
          <w:tcPr>
            <w:tcW w:w="4428" w:type="dxa"/>
          </w:tcPr>
          <w:p w:rsidR="00181C0F" w:rsidRDefault="00181C0F">
            <w:r>
              <w:t>DPM 2010: Falha na sincronização com precedência</w:t>
            </w:r>
          </w:p>
        </w:tc>
        <w:tc>
          <w:tcPr>
            <w:tcW w:w="4428" w:type="dxa"/>
          </w:tcPr>
          <w:p w:rsidR="00181C0F" w:rsidRDefault="00181C0F">
            <w:r>
              <w:t>Este monitor suprime os alertas de falhas de sincronização se a causa principal estiver em outro lugar. O alerta para a causa principal é emitido separadamente.</w:t>
            </w:r>
          </w:p>
        </w:tc>
      </w:tr>
      <w:tr w:rsidR="00181C0F">
        <w:tc>
          <w:tcPr>
            <w:tcW w:w="4428" w:type="dxa"/>
          </w:tcPr>
          <w:p w:rsidR="00181C0F" w:rsidRDefault="00181C0F">
            <w:r>
              <w:t>DPM 2010: Falha na sincronização sem alerta</w:t>
            </w:r>
          </w:p>
        </w:tc>
        <w:tc>
          <w:tcPr>
            <w:tcW w:w="4428" w:type="dxa"/>
          </w:tcPr>
          <w:p w:rsidR="00181C0F" w:rsidRDefault="00181C0F">
            <w:r>
              <w:t>Este monitor atualiza o estado de integridade do objeto de fonte de dados se ocorreram falhas de sincronização. Por exemplo, se um agente de proteção estiver inacessível, ou um computador protegido não estiver funcionando, e os trabalhos de backup de todas as fontes de dados falharem, ele atualizará o estado de cada fonte de dados afetada sem emitir um alerta específico de fonte de dados.</w:t>
            </w:r>
          </w:p>
        </w:tc>
      </w:tr>
      <w:tr w:rsidR="00181C0F">
        <w:tc>
          <w:tcPr>
            <w:tcW w:w="4428" w:type="dxa"/>
          </w:tcPr>
          <w:p w:rsidR="00181C0F" w:rsidRDefault="00181C0F">
            <w:r>
              <w:t xml:space="preserve">DPM 2010: Falha na criação do ponto de </w:t>
            </w:r>
            <w:r>
              <w:lastRenderedPageBreak/>
              <w:t>recuperação; limite ultrapassado</w:t>
            </w:r>
          </w:p>
        </w:tc>
        <w:tc>
          <w:tcPr>
            <w:tcW w:w="4428" w:type="dxa"/>
          </w:tcPr>
          <w:p w:rsidR="00181C0F" w:rsidRDefault="00181C0F"/>
        </w:tc>
      </w:tr>
      <w:tr w:rsidR="00181C0F">
        <w:tc>
          <w:tcPr>
            <w:tcW w:w="4428" w:type="dxa"/>
          </w:tcPr>
          <w:p w:rsidR="00181C0F" w:rsidRDefault="00181C0F">
            <w:r>
              <w:lastRenderedPageBreak/>
              <w:t>DPM 2010: Réplica inconsistente com limite</w:t>
            </w:r>
          </w:p>
        </w:tc>
        <w:tc>
          <w:tcPr>
            <w:tcW w:w="4428" w:type="dxa"/>
          </w:tcPr>
          <w:p w:rsidR="00181C0F" w:rsidRDefault="00181C0F"/>
        </w:tc>
      </w:tr>
      <w:tr w:rsidR="00181C0F">
        <w:tc>
          <w:tcPr>
            <w:tcW w:w="4428" w:type="dxa"/>
          </w:tcPr>
          <w:p w:rsidR="00181C0F" w:rsidRDefault="00181C0F">
            <w:r>
              <w:t>DPM 2010: Falha na sincronização com limite</w:t>
            </w:r>
          </w:p>
        </w:tc>
        <w:tc>
          <w:tcPr>
            <w:tcW w:w="4428" w:type="dxa"/>
          </w:tcPr>
          <w:p w:rsidR="00181C0F" w:rsidRDefault="00181C0F"/>
        </w:tc>
      </w:tr>
    </w:tbl>
    <w:p w:rsidR="00181C0F" w:rsidRDefault="00181C0F">
      <w:pPr>
        <w:pStyle w:val="TableSpacing"/>
      </w:pPr>
    </w:p>
    <w:p w:rsidR="00181C0F" w:rsidRDefault="00181C0F">
      <w:pPr>
        <w:pStyle w:val="Heading2"/>
      </w:pPr>
      <w:bookmarkStart w:id="26" w:name="_Toc284409172"/>
      <w:r>
        <w:t>Para modificar um monitor ou uma regra</w:t>
      </w:r>
      <w:bookmarkEnd w:id="26"/>
    </w:p>
    <w:p w:rsidR="00181C0F" w:rsidRDefault="00181C0F" w:rsidP="00181C0F">
      <w:pPr>
        <w:pStyle w:val="NumberedList1"/>
        <w:numPr>
          <w:ilvl w:val="0"/>
          <w:numId w:val="0"/>
        </w:numPr>
        <w:tabs>
          <w:tab w:val="left" w:pos="360"/>
        </w:tabs>
        <w:spacing w:line="260" w:lineRule="exact"/>
        <w:ind w:left="360" w:hanging="360"/>
      </w:pPr>
      <w:r>
        <w:t>1.</w:t>
      </w:r>
      <w:r>
        <w:tab/>
        <w:t>Clique duas vezes no monitor ou na regra que deseja modificar.</w:t>
      </w:r>
    </w:p>
    <w:p w:rsidR="00181C0F" w:rsidRDefault="00181C0F" w:rsidP="00181C0F">
      <w:pPr>
        <w:pStyle w:val="NumberedList1"/>
        <w:numPr>
          <w:ilvl w:val="0"/>
          <w:numId w:val="0"/>
        </w:numPr>
        <w:tabs>
          <w:tab w:val="left" w:pos="360"/>
        </w:tabs>
        <w:spacing w:line="260" w:lineRule="exact"/>
        <w:ind w:left="360" w:hanging="360"/>
      </w:pPr>
      <w:r>
        <w:t>2.</w:t>
      </w:r>
      <w:r>
        <w:tab/>
        <w:t xml:space="preserve">Na caixa de diálogo </w:t>
      </w:r>
      <w:r>
        <w:rPr>
          <w:rStyle w:val="UI"/>
        </w:rPr>
        <w:t>Propriedades</w:t>
      </w:r>
      <w:r>
        <w:t xml:space="preserve">, na guia </w:t>
      </w:r>
      <w:r>
        <w:rPr>
          <w:rStyle w:val="UI"/>
        </w:rPr>
        <w:t>Configuração</w:t>
      </w:r>
      <w:r>
        <w:t xml:space="preserve">, clique em </w:t>
      </w:r>
      <w:r>
        <w:rPr>
          <w:rStyle w:val="UI"/>
        </w:rPr>
        <w:t>Configurar</w:t>
      </w:r>
      <w:r>
        <w:t>.</w:t>
      </w:r>
    </w:p>
    <w:p w:rsidR="00181C0F" w:rsidRDefault="00181C0F" w:rsidP="00181C0F">
      <w:pPr>
        <w:pStyle w:val="NumberedList1"/>
        <w:numPr>
          <w:ilvl w:val="0"/>
          <w:numId w:val="0"/>
        </w:numPr>
        <w:tabs>
          <w:tab w:val="left" w:pos="360"/>
        </w:tabs>
        <w:spacing w:line="260" w:lineRule="exact"/>
        <w:ind w:left="360" w:hanging="360"/>
      </w:pPr>
      <w:r>
        <w:t>3.</w:t>
      </w:r>
      <w:r>
        <w:tab/>
        <w:t xml:space="preserve">Anote todos os nomes de parâmetros e valores da caixa de diálogo </w:t>
      </w:r>
      <w:r>
        <w:rPr>
          <w:rStyle w:val="UI"/>
        </w:rPr>
        <w:t>Configuração</w:t>
      </w:r>
      <w:r>
        <w:t>.</w:t>
      </w:r>
    </w:p>
    <w:p w:rsidR="00181C0F" w:rsidRDefault="00181C0F" w:rsidP="00181C0F">
      <w:pPr>
        <w:pStyle w:val="NumberedList1"/>
        <w:numPr>
          <w:ilvl w:val="0"/>
          <w:numId w:val="0"/>
        </w:numPr>
        <w:tabs>
          <w:tab w:val="left" w:pos="360"/>
        </w:tabs>
        <w:spacing w:line="260" w:lineRule="exact"/>
        <w:ind w:left="360" w:hanging="360"/>
      </w:pPr>
      <w:r>
        <w:t>4.</w:t>
      </w:r>
      <w:r>
        <w:tab/>
        <w:t xml:space="preserve">Crie um novo monitor ou uma nova regra com todos os valores que correspondem exatamente ao monitor ou à regra que você deseja alterar. O parâmetro 15 tem o valor 86400, que corresponde a um dia. Você pode alterar esse valor para alterar o SLA. </w:t>
      </w:r>
    </w:p>
    <w:p w:rsidR="00181C0F" w:rsidRDefault="00181C0F">
      <w:pPr>
        <w:pStyle w:val="Heading2"/>
      </w:pPr>
      <w:bookmarkStart w:id="27" w:name="_Toc284409173"/>
      <w:r>
        <w:t>Consulte Também</w:t>
      </w:r>
      <w:bookmarkEnd w:id="27"/>
    </w:p>
    <w:p w:rsidR="00181C0F" w:rsidRDefault="00181C0F">
      <w:hyperlink r:id="rId26" w:history="1">
        <w:r>
          <w:rPr>
            <w:rStyle w:val="Hyperlink"/>
          </w:rPr>
          <w:t>Como Criar um Monitor de Unidade de Eventos Simples do Windows no Operations Manager 2007</w:t>
        </w:r>
      </w:hyperlink>
    </w:p>
    <w:p w:rsidR="00181C0F" w:rsidRDefault="00181C0F">
      <w:pPr>
        <w:pStyle w:val="Heading1"/>
      </w:pPr>
      <w:bookmarkStart w:id="28" w:name="_Toc284409174"/>
      <w:r>
        <w:t>Noções Básicas sobre as Operações do Pacote de Gerenciamento</w:t>
      </w:r>
      <w:bookmarkStart w:id="29" w:name="z2af20be51f714dfe98b1dd50baaf2779"/>
      <w:bookmarkEnd w:id="29"/>
      <w:bookmarkEnd w:id="28"/>
    </w:p>
    <w:p w:rsidR="00181C0F" w:rsidRDefault="00181C0F">
      <w:r>
        <w:t>Usando o Pacote de Gerenciamento do DPM, um administrador pode monitorar de modo centralizado o estado de proteção e recuperação de dados em vários servidores DPM e nos computadores que eles estão protegendo. O Pacote de Gerenciamento também monitora os principais indicadores de integridade e desempenho em servidores DPM.</w:t>
      </w:r>
    </w:p>
    <w:p w:rsidR="00181C0F" w:rsidRDefault="00181C0F">
      <w:r>
        <w:t>Nos servidores DPM, o Pacote de Gerenciamento do DPM monitora o estado do banco de dados e da integridade de serviço do DPM, o desempenho do servidor e os principais indicadores, como disponibilidade do disco e alterações de configuração em volumes protegidos pelo DPM. Nos computadores protegidos, o Pacote de Gerenciamento do DPM monitora o estado de conectividade com o DPM, as operações de recuperação de dados para volumes protegidos, além de réplicas e pontos de recuperação armazenados no servidor DPM.</w:t>
      </w:r>
    </w:p>
    <w:p w:rsidR="00181C0F" w:rsidRDefault="00181C0F">
      <w:pPr>
        <w:pStyle w:val="Heading2"/>
      </w:pPr>
      <w:bookmarkStart w:id="30" w:name="_Toc284409175"/>
      <w:r>
        <w:t>Recursos de Monitoramento do Pacote de Gerenciamento</w:t>
      </w:r>
      <w:bookmarkEnd w:id="30"/>
    </w:p>
    <w:p w:rsidR="00181C0F" w:rsidRDefault="00181C0F">
      <w:pPr>
        <w:pStyle w:val="TableSpacing"/>
      </w:pPr>
    </w:p>
    <w:tbl>
      <w:tblPr>
        <w:tblStyle w:val="TablewithHeader"/>
        <w:tblW w:w="0" w:type="auto"/>
        <w:tblLook w:val="01E0" w:firstRow="1" w:lastRow="1" w:firstColumn="1" w:lastColumn="1" w:noHBand="0" w:noVBand="0"/>
      </w:tblPr>
      <w:tblGrid>
        <w:gridCol w:w="4405"/>
        <w:gridCol w:w="4407"/>
      </w:tblGrid>
      <w:tr w:rsidR="00181C0F" w:rsidTr="00477B62">
        <w:trPr>
          <w:cnfStyle w:val="100000000000" w:firstRow="1" w:lastRow="0" w:firstColumn="0" w:lastColumn="0" w:oddVBand="0" w:evenVBand="0" w:oddHBand="0" w:evenHBand="0" w:firstRowFirstColumn="0" w:firstRowLastColumn="0" w:lastRowFirstColumn="0" w:lastRowLastColumn="0"/>
        </w:trPr>
        <w:tc>
          <w:tcPr>
            <w:tcW w:w="4428" w:type="dxa"/>
          </w:tcPr>
          <w:p w:rsidR="00181C0F" w:rsidRDefault="00181C0F">
            <w:r>
              <w:t>Cenário</w:t>
            </w:r>
          </w:p>
        </w:tc>
        <w:tc>
          <w:tcPr>
            <w:tcW w:w="4428" w:type="dxa"/>
          </w:tcPr>
          <w:p w:rsidR="00181C0F" w:rsidRDefault="00181C0F">
            <w:r>
              <w:t>Tarefas e Condições Monitoradas</w:t>
            </w:r>
          </w:p>
        </w:tc>
      </w:tr>
      <w:tr w:rsidR="00181C0F" w:rsidTr="00477B62">
        <w:tc>
          <w:tcPr>
            <w:tcW w:w="4428" w:type="dxa"/>
          </w:tcPr>
          <w:p w:rsidR="00181C0F" w:rsidRDefault="00181C0F">
            <w:r>
              <w:t>Monitorar servidores DPM</w:t>
            </w:r>
          </w:p>
        </w:tc>
        <w:tc>
          <w:tcPr>
            <w:tcW w:w="4428" w:type="dxa"/>
          </w:tcPr>
          <w:p w:rsidR="00181C0F" w:rsidRDefault="00181C0F">
            <w:r>
              <w:t xml:space="preserve">Os bancos de dados usados pelo DPM são </w:t>
            </w:r>
            <w:r>
              <w:lastRenderedPageBreak/>
              <w:t>íntegros e estão disponíveis para executar atividades de proteção?</w:t>
            </w:r>
          </w:p>
          <w:p w:rsidR="00181C0F" w:rsidRDefault="00181C0F">
            <w:r>
              <w:t>Ocorreram falhas no serviço DPM?</w:t>
            </w:r>
          </w:p>
          <w:p w:rsidR="00181C0F" w:rsidRDefault="00181C0F">
            <w:r>
              <w:t>O uso da memória e o uso da CPU em servidores DPM estão nos intervalos de desempenho normal?</w:t>
            </w:r>
          </w:p>
          <w:p w:rsidR="00181C0F" w:rsidRDefault="00181C0F">
            <w:r>
              <w:t>O DPM pode acessar todos os discos que foram atribuídos ao pool de armazenamento do DPM?</w:t>
            </w:r>
          </w:p>
          <w:p w:rsidR="00181C0F" w:rsidRDefault="00181C0F">
            <w:r>
              <w:t>As permissões para a recuperação de usuário final estão sendo atualizadas com êxito para garantir que somente os usuários autorizados possam recuperar as versões anteriores dos dados protegidos?</w:t>
            </w:r>
          </w:p>
          <w:p w:rsidR="00181C0F" w:rsidRDefault="00181C0F">
            <w:r>
              <w:t>As alterações de configuração nos volumes protegidos causaram possíveis falhas na proteção?</w:t>
            </w:r>
          </w:p>
        </w:tc>
      </w:tr>
      <w:tr w:rsidR="00181C0F" w:rsidTr="00477B62">
        <w:tc>
          <w:tcPr>
            <w:tcW w:w="4428" w:type="dxa"/>
          </w:tcPr>
          <w:p w:rsidR="00181C0F" w:rsidRDefault="00181C0F">
            <w:r>
              <w:lastRenderedPageBreak/>
              <w:t>Monitorar atividades de proteção de dados em computadores protegidos pelo DPM</w:t>
            </w:r>
          </w:p>
        </w:tc>
        <w:tc>
          <w:tcPr>
            <w:tcW w:w="4428" w:type="dxa"/>
          </w:tcPr>
          <w:p w:rsidR="00181C0F" w:rsidRDefault="00181C0F">
            <w:r>
              <w:t>O DPM pode se conectar a agentes de proteção do DPM nos servidores protegidos para realizar atividades de proteção?</w:t>
            </w:r>
          </w:p>
          <w:p w:rsidR="00181C0F" w:rsidRDefault="00181C0F">
            <w:r>
              <w:t>Os administradores do DPM estão recuperando com êxito as versões anteriores dos dados protegidos contidos no pool de armazenamento do DPM?</w:t>
            </w:r>
          </w:p>
          <w:p w:rsidR="00181C0F" w:rsidRDefault="00181C0F">
            <w:r>
              <w:t xml:space="preserve">As réplicas iniciais são criadas com êxito quando um novo grupo de proteção é adicionado? </w:t>
            </w:r>
          </w:p>
          <w:p w:rsidR="00181C0F" w:rsidRDefault="00181C0F">
            <w:r>
              <w:t>Todas as réplicas no servidor DPM estão consistentes com suas fontes de dados nos computadores protegidos?</w:t>
            </w:r>
          </w:p>
          <w:p w:rsidR="00181C0F" w:rsidRDefault="00181C0F">
            <w:r>
              <w:t>As sincronizações e verificações de consistência dos volumes protegidos no DPM estão falhando?</w:t>
            </w:r>
          </w:p>
          <w:p w:rsidR="00181C0F" w:rsidRDefault="00181C0F">
            <w:r>
              <w:t>Os pontos de recuperação agendados estão sendo criados com êxito para garantir o acesso a versões anteriores de fontes de dados protegidas?</w:t>
            </w:r>
          </w:p>
        </w:tc>
      </w:tr>
      <w:tr w:rsidR="00181C0F" w:rsidTr="00477B62">
        <w:tc>
          <w:tcPr>
            <w:tcW w:w="4428" w:type="dxa"/>
          </w:tcPr>
          <w:p w:rsidR="00181C0F" w:rsidRDefault="00181C0F">
            <w:r>
              <w:t xml:space="preserve">Diagnosticar e resolver problemas em um </w:t>
            </w:r>
            <w:r>
              <w:lastRenderedPageBreak/>
              <w:t>servidor DPM remoto</w:t>
            </w:r>
          </w:p>
        </w:tc>
        <w:tc>
          <w:tcPr>
            <w:tcW w:w="4428" w:type="dxa"/>
          </w:tcPr>
          <w:p w:rsidR="00181C0F" w:rsidRDefault="00181C0F">
            <w:r>
              <w:lastRenderedPageBreak/>
              <w:t xml:space="preserve">Iniciar e interromper o serviço DPM em um </w:t>
            </w:r>
            <w:r>
              <w:lastRenderedPageBreak/>
              <w:t>servidor DPM remoto.</w:t>
            </w:r>
          </w:p>
          <w:p w:rsidR="00181C0F" w:rsidRDefault="00181C0F">
            <w:r>
              <w:t>Efetuar ping em um servidor DPM ou em um computador protegido.</w:t>
            </w:r>
          </w:p>
        </w:tc>
      </w:tr>
    </w:tbl>
    <w:p w:rsidR="00181C0F" w:rsidRDefault="00181C0F">
      <w:pPr>
        <w:pStyle w:val="TableSpacing"/>
      </w:pPr>
    </w:p>
    <w:p w:rsidR="00181C0F" w:rsidRDefault="00181C0F">
      <w:pPr>
        <w:pStyle w:val="Heading2"/>
      </w:pPr>
      <w:bookmarkStart w:id="31" w:name="_Toc284409176"/>
      <w:r>
        <w:t>Definições de monitoramento de estado</w:t>
      </w:r>
      <w:bookmarkEnd w:id="31"/>
    </w:p>
    <w:p w:rsidR="00181C0F" w:rsidRDefault="00181C0F">
      <w:r>
        <w:t>Este Pacote de Gerenciamento fornece monitoramento de estado com base nas definições descritas na tabela a seguir.</w:t>
      </w:r>
    </w:p>
    <w:p w:rsidR="00181C0F" w:rsidRDefault="00181C0F">
      <w:pPr>
        <w:pStyle w:val="Label"/>
      </w:pPr>
      <w:r>
        <w:t>Definições de Monitoramento do Estado do Pacote de Gerenciamento</w:t>
      </w:r>
    </w:p>
    <w:tbl>
      <w:tblPr>
        <w:tblStyle w:val="TablewithHeader"/>
        <w:tblW w:w="0" w:type="auto"/>
        <w:tblLook w:val="01E0" w:firstRow="1" w:lastRow="1" w:firstColumn="1" w:lastColumn="1" w:noHBand="0" w:noVBand="0"/>
      </w:tblPr>
      <w:tblGrid>
        <w:gridCol w:w="4406"/>
        <w:gridCol w:w="4406"/>
      </w:tblGrid>
      <w:tr w:rsidR="00181C0F" w:rsidTr="00477B62">
        <w:trPr>
          <w:cnfStyle w:val="100000000000" w:firstRow="1" w:lastRow="0" w:firstColumn="0" w:lastColumn="0" w:oddVBand="0" w:evenVBand="0" w:oddHBand="0" w:evenHBand="0" w:firstRowFirstColumn="0" w:firstRowLastColumn="0" w:lastRowFirstColumn="0" w:lastRowLastColumn="0"/>
        </w:trPr>
        <w:tc>
          <w:tcPr>
            <w:tcW w:w="4428" w:type="dxa"/>
          </w:tcPr>
          <w:p w:rsidR="00181C0F" w:rsidRDefault="00181C0F">
            <w:r>
              <w:t>Estado</w:t>
            </w:r>
          </w:p>
        </w:tc>
        <w:tc>
          <w:tcPr>
            <w:tcW w:w="4428" w:type="dxa"/>
          </w:tcPr>
          <w:p w:rsidR="00181C0F" w:rsidRDefault="00181C0F">
            <w:r>
              <w:t>Estado de Integridade</w:t>
            </w:r>
          </w:p>
        </w:tc>
      </w:tr>
      <w:tr w:rsidR="00181C0F" w:rsidTr="00477B62">
        <w:tc>
          <w:tcPr>
            <w:tcW w:w="4428" w:type="dxa"/>
          </w:tcPr>
          <w:p w:rsidR="00181C0F" w:rsidRDefault="00181C0F">
            <w:r>
              <w:t>Verde (Êxito)</w:t>
            </w:r>
          </w:p>
        </w:tc>
        <w:tc>
          <w:tcPr>
            <w:tcW w:w="4428" w:type="dxa"/>
          </w:tcPr>
          <w:p w:rsidR="00181C0F" w:rsidRDefault="00181C0F">
            <w:r>
              <w:t>As operações estão sendo concluídas com êxito.</w:t>
            </w:r>
          </w:p>
        </w:tc>
      </w:tr>
      <w:tr w:rsidR="00181C0F" w:rsidTr="00477B62">
        <w:tc>
          <w:tcPr>
            <w:tcW w:w="4428" w:type="dxa"/>
          </w:tcPr>
          <w:p w:rsidR="00181C0F" w:rsidRDefault="00181C0F">
            <w:r>
              <w:t>Verde (Informativo)</w:t>
            </w:r>
          </w:p>
        </w:tc>
        <w:tc>
          <w:tcPr>
            <w:tcW w:w="4428" w:type="dxa"/>
          </w:tcPr>
          <w:p w:rsidR="00181C0F" w:rsidRDefault="00181C0F">
            <w:r>
              <w:t>Alertas informativos nos quais você pode querer atuar.</w:t>
            </w:r>
          </w:p>
        </w:tc>
      </w:tr>
      <w:tr w:rsidR="00181C0F" w:rsidTr="00477B62">
        <w:tc>
          <w:tcPr>
            <w:tcW w:w="4428" w:type="dxa"/>
          </w:tcPr>
          <w:p w:rsidR="00181C0F" w:rsidRDefault="00181C0F">
            <w:r>
              <w:t>Amarelo (Aviso)</w:t>
            </w:r>
          </w:p>
        </w:tc>
        <w:tc>
          <w:tcPr>
            <w:tcW w:w="4428" w:type="dxa"/>
          </w:tcPr>
          <w:p w:rsidR="00181C0F" w:rsidRDefault="00181C0F">
            <w:r>
              <w:t>Exitem condições que poderiam causar problemas futuros.</w:t>
            </w:r>
          </w:p>
        </w:tc>
      </w:tr>
      <w:tr w:rsidR="00181C0F" w:rsidTr="00477B62">
        <w:tc>
          <w:tcPr>
            <w:tcW w:w="4428" w:type="dxa"/>
          </w:tcPr>
          <w:p w:rsidR="00181C0F" w:rsidRDefault="00181C0F">
            <w:r>
              <w:t>Vermelho (Erro Crítico)</w:t>
            </w:r>
          </w:p>
        </w:tc>
        <w:tc>
          <w:tcPr>
            <w:tcW w:w="4428" w:type="dxa"/>
          </w:tcPr>
          <w:p w:rsidR="00181C0F" w:rsidRDefault="00181C0F">
            <w:r>
              <w:t>Um problema sério requer atenção imediata.</w:t>
            </w:r>
          </w:p>
        </w:tc>
      </w:tr>
    </w:tbl>
    <w:p w:rsidR="00181C0F" w:rsidRDefault="00181C0F">
      <w:pPr>
        <w:pStyle w:val="TableSpacing"/>
      </w:pPr>
    </w:p>
    <w:p w:rsidR="00181C0F" w:rsidRDefault="00181C0F">
      <w:pPr>
        <w:pStyle w:val="Heading2"/>
      </w:pPr>
      <w:bookmarkStart w:id="32" w:name="_Toc284409177"/>
      <w:r>
        <w:t>Solucionando Alertas Manualmente</w:t>
      </w:r>
      <w:bookmarkEnd w:id="32"/>
    </w:p>
    <w:p w:rsidR="00181C0F" w:rsidRDefault="00181C0F">
      <w:r>
        <w:t>Quando você resolver um alerta manualmente, o monitor de integridade não mostrará o estado atualizado de forma automática. Execute as etapas a seguir para atualizar o monitor de integridade.</w:t>
      </w:r>
    </w:p>
    <w:p w:rsidR="00181C0F" w:rsidRDefault="00181C0F" w:rsidP="00181C0F">
      <w:pPr>
        <w:pStyle w:val="NumberedList1"/>
        <w:numPr>
          <w:ilvl w:val="0"/>
          <w:numId w:val="0"/>
        </w:numPr>
        <w:tabs>
          <w:tab w:val="left" w:pos="360"/>
        </w:tabs>
        <w:spacing w:line="260" w:lineRule="exact"/>
        <w:ind w:left="360" w:hanging="360"/>
      </w:pPr>
      <w:r>
        <w:t>1.</w:t>
      </w:r>
      <w:r>
        <w:tab/>
        <w:t>Abra o console de Operações.</w:t>
      </w:r>
    </w:p>
    <w:p w:rsidR="00181C0F" w:rsidRDefault="00181C0F" w:rsidP="00181C0F">
      <w:pPr>
        <w:pStyle w:val="NumberedList1"/>
        <w:numPr>
          <w:ilvl w:val="0"/>
          <w:numId w:val="0"/>
        </w:numPr>
        <w:tabs>
          <w:tab w:val="left" w:pos="360"/>
        </w:tabs>
        <w:spacing w:line="260" w:lineRule="exact"/>
        <w:ind w:left="360" w:hanging="360"/>
      </w:pPr>
      <w:r>
        <w:t>2.</w:t>
      </w:r>
      <w:r>
        <w:tab/>
        <w:t>Navegue até o monitor do alerta que você resolveu.</w:t>
      </w:r>
    </w:p>
    <w:p w:rsidR="00181C0F" w:rsidRDefault="00181C0F" w:rsidP="00181C0F">
      <w:pPr>
        <w:pStyle w:val="NumberedList1"/>
        <w:numPr>
          <w:ilvl w:val="0"/>
          <w:numId w:val="0"/>
        </w:numPr>
        <w:tabs>
          <w:tab w:val="left" w:pos="360"/>
        </w:tabs>
        <w:spacing w:line="260" w:lineRule="exact"/>
        <w:ind w:left="360" w:hanging="360"/>
      </w:pPr>
      <w:r>
        <w:t>3.</w:t>
      </w:r>
      <w:r>
        <w:tab/>
        <w:t xml:space="preserve">Clique em </w:t>
      </w:r>
      <w:r>
        <w:rPr>
          <w:rStyle w:val="UI"/>
        </w:rPr>
        <w:t>Redefinir Estado de Integridade</w:t>
      </w:r>
      <w:r>
        <w:t>.</w:t>
      </w:r>
    </w:p>
    <w:p w:rsidR="00181C0F" w:rsidRDefault="00181C0F">
      <w:pPr>
        <w:pStyle w:val="Heading2"/>
      </w:pPr>
      <w:bookmarkStart w:id="33" w:name="_Toc284409178"/>
      <w:r>
        <w:t>Consulte Também</w:t>
      </w:r>
      <w:bookmarkEnd w:id="33"/>
    </w:p>
    <w:p w:rsidR="00181C0F" w:rsidRDefault="00181C0F">
      <w:hyperlink w:anchor="zc3ee1acda61248da98615055dc2fe9cf" w:history="1">
        <w:r>
          <w:rPr>
            <w:rStyle w:val="Hyperlink"/>
          </w:rPr>
          <w:t>Objetos Descobertos Pelo Pacote de Gerenciamento</w:t>
        </w:r>
      </w:hyperlink>
    </w:p>
    <w:p w:rsidR="00181C0F" w:rsidRDefault="00181C0F">
      <w:hyperlink w:anchor="zcbdc2dd66ba544cf8236bee51492faa6" w:history="1">
        <w:r>
          <w:rPr>
            <w:rStyle w:val="Hyperlink"/>
          </w:rPr>
          <w:t>Como a Integridade se Acumula</w:t>
        </w:r>
      </w:hyperlink>
    </w:p>
    <w:p w:rsidR="00181C0F" w:rsidRDefault="00181C0F">
      <w:hyperlink w:anchor="za7e93bcac1ba4391ab7de16961a9329d" w:history="1">
        <w:r>
          <w:rPr>
            <w:rStyle w:val="Hyperlink"/>
          </w:rPr>
          <w:t>Principais Cenários de Monitoramento</w:t>
        </w:r>
      </w:hyperlink>
    </w:p>
    <w:p w:rsidR="00181C0F" w:rsidRDefault="00181C0F">
      <w:pPr>
        <w:pStyle w:val="Heading1"/>
      </w:pPr>
      <w:bookmarkStart w:id="34" w:name="_Toc284409179"/>
      <w:r>
        <w:lastRenderedPageBreak/>
        <w:t>Objetos Descobertos Pelo Pacote de Gerenciamento</w:t>
      </w:r>
      <w:bookmarkStart w:id="35" w:name="zc3ee1acda61248da98615055dc2fe9cf"/>
      <w:bookmarkEnd w:id="35"/>
      <w:bookmarkEnd w:id="34"/>
    </w:p>
    <w:p w:rsidR="00181C0F" w:rsidRDefault="00181C0F">
      <w:r>
        <w:t xml:space="preserve">O Pacote de Gerenciamento do DPM 2010 detecta os tipos de objetos descritos na tabela a seguir. Nem todos os objetos são detectados automaticamente. Uso as substituições para descobrir os que não são detectados automaticamente. </w:t>
      </w:r>
    </w:p>
    <w:p w:rsidR="00181C0F" w:rsidRDefault="00181C0F">
      <w:pPr>
        <w:pStyle w:val="TableSpacing"/>
      </w:pPr>
    </w:p>
    <w:tbl>
      <w:tblPr>
        <w:tblStyle w:val="TablewithHeader"/>
        <w:tblW w:w="0" w:type="auto"/>
        <w:tblLook w:val="01E0" w:firstRow="1" w:lastRow="1" w:firstColumn="1" w:lastColumn="1" w:noHBand="0" w:noVBand="0"/>
      </w:tblPr>
      <w:tblGrid>
        <w:gridCol w:w="4406"/>
        <w:gridCol w:w="4406"/>
      </w:tblGrid>
      <w:tr w:rsidR="00181C0F" w:rsidTr="00054DBF">
        <w:trPr>
          <w:cnfStyle w:val="100000000000" w:firstRow="1" w:lastRow="0" w:firstColumn="0" w:lastColumn="0" w:oddVBand="0" w:evenVBand="0" w:oddHBand="0" w:evenHBand="0" w:firstRowFirstColumn="0" w:firstRowLastColumn="0" w:lastRowFirstColumn="0" w:lastRowLastColumn="0"/>
        </w:trPr>
        <w:tc>
          <w:tcPr>
            <w:tcW w:w="4428" w:type="dxa"/>
          </w:tcPr>
          <w:p w:rsidR="00181C0F" w:rsidRDefault="00181C0F">
            <w:r>
              <w:t>Categoria</w:t>
            </w:r>
          </w:p>
        </w:tc>
        <w:tc>
          <w:tcPr>
            <w:tcW w:w="4428" w:type="dxa"/>
          </w:tcPr>
          <w:p w:rsidR="00181C0F" w:rsidRDefault="00181C0F">
            <w:r>
              <w:t>Tipo de Objeto</w:t>
            </w:r>
          </w:p>
        </w:tc>
      </w:tr>
      <w:tr w:rsidR="00181C0F" w:rsidTr="00054DBF">
        <w:tc>
          <w:tcPr>
            <w:tcW w:w="4428" w:type="dxa"/>
          </w:tcPr>
          <w:p w:rsidR="00181C0F" w:rsidRDefault="00181C0F">
            <w:r>
              <w:t>DPMServer</w:t>
            </w:r>
          </w:p>
        </w:tc>
        <w:tc>
          <w:tcPr>
            <w:tcW w:w="4428" w:type="dxa"/>
          </w:tcPr>
          <w:p w:rsidR="00181C0F" w:rsidRDefault="00181C0F">
            <w:r>
              <w:t>servidor DPM</w:t>
            </w:r>
          </w:p>
        </w:tc>
      </w:tr>
      <w:tr w:rsidR="00181C0F" w:rsidTr="00054DBF">
        <w:tc>
          <w:tcPr>
            <w:tcW w:w="4428" w:type="dxa"/>
          </w:tcPr>
          <w:p w:rsidR="00181C0F" w:rsidRDefault="00181C0F">
            <w:r>
              <w:t>ProductionServer</w:t>
            </w:r>
          </w:p>
        </w:tc>
        <w:tc>
          <w:tcPr>
            <w:tcW w:w="4428" w:type="dxa"/>
          </w:tcPr>
          <w:p w:rsidR="00181C0F" w:rsidRDefault="00181C0F">
            <w:r>
              <w:t>Um computador no qual um agente de proteção do DPM está instalado.</w:t>
            </w:r>
          </w:p>
        </w:tc>
      </w:tr>
      <w:tr w:rsidR="00181C0F" w:rsidTr="00054DBF">
        <w:tc>
          <w:tcPr>
            <w:tcW w:w="4428" w:type="dxa"/>
          </w:tcPr>
          <w:p w:rsidR="00181C0F" w:rsidRDefault="00181C0F">
            <w:r>
              <w:t>Datasources</w:t>
            </w:r>
          </w:p>
        </w:tc>
        <w:tc>
          <w:tcPr>
            <w:tcW w:w="4428" w:type="dxa"/>
          </w:tcPr>
          <w:p w:rsidR="00181C0F" w:rsidRDefault="00181C0F">
            <w:r>
              <w:t>Uma entidade no computador protegido que o DPM protege</w:t>
            </w:r>
          </w:p>
        </w:tc>
      </w:tr>
      <w:tr w:rsidR="00181C0F" w:rsidTr="00054DBF">
        <w:tc>
          <w:tcPr>
            <w:tcW w:w="4428" w:type="dxa"/>
          </w:tcPr>
          <w:p w:rsidR="00181C0F" w:rsidRDefault="00181C0F">
            <w:r>
              <w:t>Discos</w:t>
            </w:r>
          </w:p>
        </w:tc>
        <w:tc>
          <w:tcPr>
            <w:tcW w:w="4428" w:type="dxa"/>
          </w:tcPr>
          <w:p w:rsidR="00181C0F" w:rsidRDefault="00181C0F">
            <w:r>
              <w:t>Espaço de armazenamento no servidor DPM, onde são armazenadas as entidades protegidas</w:t>
            </w:r>
          </w:p>
        </w:tc>
      </w:tr>
      <w:tr w:rsidR="00181C0F" w:rsidTr="00054DBF">
        <w:tc>
          <w:tcPr>
            <w:tcW w:w="4428" w:type="dxa"/>
          </w:tcPr>
          <w:p w:rsidR="00181C0F" w:rsidRDefault="00181C0F">
            <w:r>
              <w:t>Bibliotecas</w:t>
            </w:r>
          </w:p>
        </w:tc>
        <w:tc>
          <w:tcPr>
            <w:tcW w:w="4428" w:type="dxa"/>
          </w:tcPr>
          <w:p w:rsidR="00181C0F" w:rsidRDefault="00181C0F">
            <w:r>
              <w:t>Bibliotecas de fitas em um servidor DPM</w:t>
            </w:r>
          </w:p>
        </w:tc>
      </w:tr>
      <w:tr w:rsidR="00181C0F" w:rsidTr="00054DBF">
        <w:tc>
          <w:tcPr>
            <w:tcW w:w="4428" w:type="dxa"/>
          </w:tcPr>
          <w:p w:rsidR="00181C0F" w:rsidRDefault="00181C0F">
            <w:r>
              <w:t>Unidades</w:t>
            </w:r>
          </w:p>
        </w:tc>
        <w:tc>
          <w:tcPr>
            <w:tcW w:w="4428" w:type="dxa"/>
          </w:tcPr>
          <w:p w:rsidR="00181C0F" w:rsidRDefault="00181C0F">
            <w:r>
              <w:t>Unidades de fita em uma biblioteca</w:t>
            </w:r>
          </w:p>
        </w:tc>
      </w:tr>
    </w:tbl>
    <w:p w:rsidR="00181C0F" w:rsidRDefault="00181C0F">
      <w:pPr>
        <w:pStyle w:val="TableSpacing"/>
      </w:pPr>
    </w:p>
    <w:p w:rsidR="00181C0F" w:rsidRDefault="00181C0F" w:rsidP="00181C0F">
      <w:pPr>
        <w:pStyle w:val="Figure"/>
      </w:pPr>
      <w:r>
        <w:rPr>
          <w:noProof/>
        </w:rPr>
        <w:lastRenderedPageBreak/>
        <w:drawing>
          <wp:inline distT="0" distB="0" distL="0" distR="0" wp14:anchorId="4602919A" wp14:editId="6B9896D0">
            <wp:extent cx="5029201" cy="557855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lum/>
                    </a:blip>
                    <a:stretch>
                      <a:fillRect/>
                    </a:stretch>
                  </pic:blipFill>
                  <pic:spPr>
                    <a:xfrm>
                      <a:off x="0" y="0"/>
                      <a:ext cx="5029201" cy="5578554"/>
                    </a:xfrm>
                    <a:prstGeom prst="rect">
                      <a:avLst/>
                    </a:prstGeom>
                    <a:noFill/>
                    <a:ln>
                      <a:noFill/>
                    </a:ln>
                  </pic:spPr>
                </pic:pic>
              </a:graphicData>
            </a:graphic>
          </wp:inline>
        </w:drawing>
      </w:r>
    </w:p>
    <w:p w:rsidR="00181C0F" w:rsidRDefault="00181C0F">
      <w:pPr>
        <w:pStyle w:val="TableSpacing"/>
      </w:pPr>
    </w:p>
    <w:p w:rsidR="00181C0F" w:rsidRDefault="00181C0F">
      <w:pPr>
        <w:pStyle w:val="Heading1"/>
      </w:pPr>
      <w:bookmarkStart w:id="36" w:name="_Toc284409180"/>
      <w:r>
        <w:t>Como a Integridade se Acumula</w:t>
      </w:r>
      <w:bookmarkStart w:id="37" w:name="zcbdc2dd66ba544cf8236bee51492faa6"/>
      <w:bookmarkEnd w:id="37"/>
      <w:bookmarkEnd w:id="36"/>
    </w:p>
    <w:p w:rsidR="00181C0F" w:rsidRDefault="00181C0F">
      <w:r>
        <w:t>O Pacote de Gerenciamento do DPM 2010 vê o DPM como uma estrutura em camadas, na qual cada camada depende das camadas abaixo dela para manter a integridade. O topo dessa estrutura representa todo o ambiente do DPM (conhecido como Grupo de Gerenciamento) e a base da estrutura inclui todos os Agentes do DPM. Quando o estado de um ou mais objetos em um nível inferior é alterado, o estado dos objetos nos níveis superiores também é alterado de acordo. Essa ação é chamada de "acúmulo de integridade".</w:t>
      </w:r>
    </w:p>
    <w:p w:rsidR="00181C0F" w:rsidRDefault="00181C0F">
      <w:r>
        <w:lastRenderedPageBreak/>
        <w:t>Uma alteração significativa é aquela na qual o estado de um objeto muda de válido para inválido, ou vice-versa. As camadas superiores são alteradas em resposta às alterações na camada inferior. Por isso, se um dos objetos das camadas inferiores mudar para um estado inválido, os objetos das camadas superiores refletirão essa alteração.</w:t>
      </w:r>
    </w:p>
    <w:p w:rsidR="00181C0F" w:rsidRDefault="00181C0F">
      <w:r>
        <w:t>No pacote de gerenciamento do DPM, a pior condição de um objeto inferior é refletida na instância pai. Dessa forma, se um objeto de nível superior possuir cinco objetos abaixo dele e um deles se tornar inválido, o objeto de nível superior aparecerá como inválido.</w:t>
      </w:r>
    </w:p>
    <w:p w:rsidR="00181C0F" w:rsidRDefault="00181C0F">
      <w:pPr>
        <w:pStyle w:val="Heading1"/>
      </w:pPr>
      <w:bookmarkStart w:id="38" w:name="_Toc284409181"/>
      <w:r>
        <w:t>Principais Cenários de Monitoramento</w:t>
      </w:r>
      <w:bookmarkStart w:id="39" w:name="za7e93bcac1ba4391ab7de16961a9329d"/>
      <w:bookmarkEnd w:id="39"/>
      <w:bookmarkEnd w:id="38"/>
    </w:p>
    <w:p w:rsidR="00181C0F" w:rsidRDefault="00181C0F">
      <w:r>
        <w:t xml:space="preserve">Após importar o pacote de gerenciamento (espere pelo menos uma hora para que o pacote de gerenciamento reúna os dados), os dados de monitoramento começarão a aparecer no console de Operações do Operations Manager 2007. No painel </w:t>
      </w:r>
      <w:r>
        <w:rPr>
          <w:rStyle w:val="UI"/>
        </w:rPr>
        <w:t>Monitoramento</w:t>
      </w:r>
      <w:r>
        <w:t>, o nó e os nós filho do System Center Data Protection Manager 2010 (DPM) contêm exibições do DPM.</w:t>
      </w:r>
    </w:p>
    <w:p w:rsidR="00181C0F" w:rsidRDefault="00181C0F">
      <w:r>
        <w:rPr>
          <w:rStyle w:val="LabelEmbedded"/>
        </w:rPr>
        <w:t>Atributos do Computador</w:t>
      </w:r>
    </w:p>
    <w:p w:rsidR="00181C0F" w:rsidRDefault="00181C0F">
      <w:r>
        <w:t>O Pacote de Gerenciamento do DPM coleta o seguinte atributo para computadores:</w:t>
      </w:r>
    </w:p>
    <w:p w:rsidR="00181C0F" w:rsidRDefault="00181C0F" w:rsidP="00181C0F">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Microsoft System Center Data Protection Manager</w:t>
      </w:r>
    </w:p>
    <w:p w:rsidR="00181C0F" w:rsidRDefault="00181C0F">
      <w:r>
        <w:rPr>
          <w:rStyle w:val="LabelEmbedded"/>
        </w:rPr>
        <w:t>Grupos de Servidores DPM</w:t>
      </w:r>
    </w:p>
    <w:p w:rsidR="00181C0F" w:rsidRDefault="00181C0F">
      <w:r>
        <w:t>O Pacote de Gerenciamento do DPM inclui o seguinte grupo de computadores:</w:t>
      </w:r>
    </w:p>
    <w:p w:rsidR="00181C0F" w:rsidRDefault="00181C0F" w:rsidP="00181C0F">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Servidores Microsoft System Center Data Protection Manager 2010</w:t>
      </w:r>
    </w:p>
    <w:p w:rsidR="00181C0F" w:rsidRDefault="00181C0F">
      <w:pPr>
        <w:pStyle w:val="Heading2"/>
      </w:pPr>
      <w:bookmarkStart w:id="40" w:name="_Toc284409182"/>
      <w:r>
        <w:t>Grupo de Regras de Alerta</w:t>
      </w:r>
      <w:bookmarkEnd w:id="40"/>
    </w:p>
    <w:p w:rsidR="00181C0F" w:rsidRDefault="00181C0F">
      <w:r>
        <w:t>As regras contidas no grupo de regras de Alerta são idênticas para todos os alertas do System Center Data Protection Manager (DPM) que requerem ação do usuário, de modo que um administrador possa monitorar a proteção de dados para vários servidores DPM no console de Operações do Microsoft System Center Operations Manager 2007. O Pacote de Gerenciamento filtra alertas que não requerem ação do usuário.</w:t>
      </w:r>
    </w:p>
    <w:p w:rsidR="00181C0F" w:rsidRDefault="00181C0F">
      <w:r>
        <w:t>A severidade do alerta no DPM determina a severidade do alerta espelhado no console de Operações do Operations Manager.</w:t>
      </w:r>
    </w:p>
    <w:p w:rsidR="00181C0F" w:rsidRDefault="00181C0F" w:rsidP="00181C0F">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Alertas de aviso no DPM são alertas de aviso no Operations Manager.</w:t>
      </w:r>
    </w:p>
    <w:p w:rsidR="00181C0F" w:rsidRDefault="00181C0F" w:rsidP="00181C0F">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Alertas de erro no DPM são erros críticos no Operations Manager.</w:t>
      </w:r>
    </w:p>
    <w:p w:rsidR="00181C0F" w:rsidRDefault="00181C0F" w:rsidP="00181C0F">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Alertas informativos no DPM são alertas informativos no Operations Manager.</w:t>
      </w:r>
    </w:p>
    <w:p w:rsidR="00181C0F" w:rsidRDefault="00181C0F" w:rsidP="00181C0F">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Um alerta inativo no DPM, o alerta se torna inativo no Operations Manager e não é exibido.</w:t>
      </w:r>
    </w:p>
    <w:p w:rsidR="00181C0F" w:rsidRDefault="00181C0F">
      <w:r>
        <w:t xml:space="preserve">O conhecimento do produto pode ser encontrado nos </w:t>
      </w:r>
      <w:r>
        <w:rPr>
          <w:rStyle w:val="UI"/>
        </w:rPr>
        <w:t>Detalhes do Alerta</w:t>
      </w:r>
      <w:r>
        <w:t xml:space="preserve"> no console de Operações do Operations Manager. Este produto fornece informações abrangentes sobre cada alerta, incluindo um resumo do problema, as possíveis causas, as resoluções e as fontes de informações adicionais.</w:t>
      </w:r>
    </w:p>
    <w:p w:rsidR="00181C0F" w:rsidRDefault="00181C0F">
      <w:pPr>
        <w:pStyle w:val="Label"/>
      </w:pPr>
      <w:r>
        <w:lastRenderedPageBreak/>
        <w:t>Regras contidas no Grupo de Regras de Alerta para o DPM</w:t>
      </w:r>
    </w:p>
    <w:tbl>
      <w:tblPr>
        <w:tblStyle w:val="TablewithHeader"/>
        <w:tblW w:w="0" w:type="auto"/>
        <w:tblLook w:val="01E0" w:firstRow="1" w:lastRow="1" w:firstColumn="1" w:lastColumn="1" w:noHBand="0" w:noVBand="0"/>
      </w:tblPr>
      <w:tblGrid>
        <w:gridCol w:w="3164"/>
        <w:gridCol w:w="2795"/>
        <w:gridCol w:w="2853"/>
      </w:tblGrid>
      <w:tr w:rsidR="00181C0F" w:rsidTr="002D416D">
        <w:trPr>
          <w:cnfStyle w:val="100000000000" w:firstRow="1" w:lastRow="0" w:firstColumn="0" w:lastColumn="0" w:oddVBand="0" w:evenVBand="0" w:oddHBand="0" w:evenHBand="0" w:firstRowFirstColumn="0" w:firstRowLastColumn="0" w:lastRowFirstColumn="0" w:lastRowLastColumn="0"/>
        </w:trPr>
        <w:tc>
          <w:tcPr>
            <w:tcW w:w="4428" w:type="dxa"/>
          </w:tcPr>
          <w:p w:rsidR="00181C0F" w:rsidRDefault="00181C0F">
            <w:r>
              <w:t>Regra</w:t>
            </w:r>
          </w:p>
        </w:tc>
        <w:tc>
          <w:tcPr>
            <w:tcW w:w="4428" w:type="dxa"/>
          </w:tcPr>
          <w:p w:rsidR="00181C0F" w:rsidRDefault="00181C0F">
            <w:r>
              <w:t>Habilitado</w:t>
            </w:r>
          </w:p>
        </w:tc>
        <w:tc>
          <w:tcPr>
            <w:tcW w:w="4428" w:type="dxa"/>
          </w:tcPr>
          <w:p w:rsidR="00181C0F" w:rsidRDefault="00181C0F">
            <w:r>
              <w:t>Severidade</w:t>
            </w:r>
          </w:p>
        </w:tc>
      </w:tr>
      <w:tr w:rsidR="00181C0F" w:rsidTr="002D416D">
        <w:tc>
          <w:tcPr>
            <w:tcW w:w="4428" w:type="dxa"/>
          </w:tcPr>
          <w:p w:rsidR="00181C0F" w:rsidRDefault="00181C0F">
            <w:r>
              <w:rPr>
                <w:rStyle w:val="LabelEmbedded"/>
              </w:rPr>
              <w:t>Computador Protegido</w:t>
            </w:r>
          </w:p>
        </w:tc>
        <w:tc>
          <w:tcPr>
            <w:tcW w:w="4428" w:type="dxa"/>
          </w:tcPr>
          <w:p w:rsidR="00181C0F" w:rsidRDefault="00181C0F"/>
        </w:tc>
        <w:tc>
          <w:tcPr>
            <w:tcW w:w="4428" w:type="dxa"/>
          </w:tcPr>
          <w:p w:rsidR="00181C0F" w:rsidRDefault="00181C0F"/>
        </w:tc>
      </w:tr>
      <w:tr w:rsidR="00181C0F" w:rsidTr="002D416D">
        <w:tc>
          <w:tcPr>
            <w:tcW w:w="4428" w:type="dxa"/>
          </w:tcPr>
          <w:p w:rsidR="00181C0F" w:rsidRDefault="00181C0F">
            <w:r>
              <w:t>Alerta 370 do DPM: Falha na operação do agente</w:t>
            </w:r>
          </w:p>
        </w:tc>
        <w:tc>
          <w:tcPr>
            <w:tcW w:w="4428" w:type="dxa"/>
          </w:tcPr>
          <w:p w:rsidR="00181C0F" w:rsidRDefault="00181C0F">
            <w:r>
              <w:t>Sim</w:t>
            </w:r>
          </w:p>
        </w:tc>
        <w:tc>
          <w:tcPr>
            <w:tcW w:w="4428" w:type="dxa"/>
          </w:tcPr>
          <w:p w:rsidR="00181C0F" w:rsidRDefault="00181C0F">
            <w:r>
              <w:t>Erro Crítico</w:t>
            </w:r>
          </w:p>
        </w:tc>
      </w:tr>
      <w:tr w:rsidR="00181C0F" w:rsidTr="002D416D">
        <w:tc>
          <w:tcPr>
            <w:tcW w:w="4428" w:type="dxa"/>
          </w:tcPr>
          <w:p w:rsidR="00181C0F" w:rsidRDefault="00181C0F">
            <w:r>
              <w:t>Alerta 3116 do DPM: Falha ao interromper proteção</w:t>
            </w:r>
          </w:p>
        </w:tc>
        <w:tc>
          <w:tcPr>
            <w:tcW w:w="4428" w:type="dxa"/>
          </w:tcPr>
          <w:p w:rsidR="00181C0F" w:rsidRDefault="00181C0F">
            <w:r>
              <w:t>Não</w:t>
            </w:r>
          </w:p>
        </w:tc>
        <w:tc>
          <w:tcPr>
            <w:tcW w:w="4428" w:type="dxa"/>
          </w:tcPr>
          <w:p w:rsidR="00181C0F" w:rsidRDefault="00181C0F">
            <w:r>
              <w:t>Erro Crítico</w:t>
            </w:r>
          </w:p>
        </w:tc>
      </w:tr>
      <w:tr w:rsidR="00181C0F" w:rsidTr="002D416D">
        <w:tc>
          <w:tcPr>
            <w:tcW w:w="4428" w:type="dxa"/>
          </w:tcPr>
          <w:p w:rsidR="00181C0F" w:rsidRDefault="00181C0F">
            <w:r>
              <w:t>Alerta 3118 do DPM: Criação de réplica manual pendente</w:t>
            </w:r>
          </w:p>
        </w:tc>
        <w:tc>
          <w:tcPr>
            <w:tcW w:w="4428" w:type="dxa"/>
          </w:tcPr>
          <w:p w:rsidR="00181C0F" w:rsidRDefault="00181C0F">
            <w:r>
              <w:t>Não</w:t>
            </w:r>
          </w:p>
        </w:tc>
        <w:tc>
          <w:tcPr>
            <w:tcW w:w="4428" w:type="dxa"/>
          </w:tcPr>
          <w:p w:rsidR="00181C0F" w:rsidRDefault="00181C0F">
            <w:r>
              <w:t>Informativo</w:t>
            </w:r>
          </w:p>
        </w:tc>
      </w:tr>
      <w:tr w:rsidR="00181C0F" w:rsidTr="002D416D">
        <w:tc>
          <w:tcPr>
            <w:tcW w:w="4428" w:type="dxa"/>
          </w:tcPr>
          <w:p w:rsidR="00181C0F" w:rsidRDefault="00181C0F">
            <w:r>
              <w:t>Alerta 3121 do DPM: Agente incompatível</w:t>
            </w:r>
          </w:p>
        </w:tc>
        <w:tc>
          <w:tcPr>
            <w:tcW w:w="4428" w:type="dxa"/>
          </w:tcPr>
          <w:p w:rsidR="00181C0F" w:rsidRDefault="00181C0F">
            <w:r>
              <w:t>Sim</w:t>
            </w:r>
          </w:p>
        </w:tc>
        <w:tc>
          <w:tcPr>
            <w:tcW w:w="4428" w:type="dxa"/>
          </w:tcPr>
          <w:p w:rsidR="00181C0F" w:rsidRDefault="00181C0F">
            <w:r>
              <w:t>Erro Crítico</w:t>
            </w:r>
          </w:p>
        </w:tc>
      </w:tr>
      <w:tr w:rsidR="00181C0F" w:rsidTr="002D416D">
        <w:tc>
          <w:tcPr>
            <w:tcW w:w="4428" w:type="dxa"/>
          </w:tcPr>
          <w:p w:rsidR="00181C0F" w:rsidRDefault="00181C0F">
            <w:r>
              <w:t>Alerta 3122 do DPM: Agente inacessível</w:t>
            </w:r>
          </w:p>
        </w:tc>
        <w:tc>
          <w:tcPr>
            <w:tcW w:w="4428" w:type="dxa"/>
          </w:tcPr>
          <w:p w:rsidR="00181C0F" w:rsidRDefault="00181C0F">
            <w:r>
              <w:t>Sim</w:t>
            </w:r>
          </w:p>
        </w:tc>
        <w:tc>
          <w:tcPr>
            <w:tcW w:w="4428" w:type="dxa"/>
          </w:tcPr>
          <w:p w:rsidR="00181C0F" w:rsidRDefault="00181C0F">
            <w:r>
              <w:t>Aviso</w:t>
            </w:r>
          </w:p>
        </w:tc>
      </w:tr>
      <w:tr w:rsidR="00181C0F" w:rsidTr="002D416D">
        <w:tc>
          <w:tcPr>
            <w:tcW w:w="4428" w:type="dxa"/>
          </w:tcPr>
          <w:p w:rsidR="00181C0F" w:rsidRDefault="00181C0F">
            <w:r>
              <w:t>Alerta 3123 do DPM: Falha ao atualizar a permissão de recuperação do usuário final</w:t>
            </w:r>
          </w:p>
        </w:tc>
        <w:tc>
          <w:tcPr>
            <w:tcW w:w="4428" w:type="dxa"/>
          </w:tcPr>
          <w:p w:rsidR="00181C0F" w:rsidRDefault="00181C0F">
            <w:r>
              <w:t>Sim</w:t>
            </w:r>
          </w:p>
        </w:tc>
        <w:tc>
          <w:tcPr>
            <w:tcW w:w="4428" w:type="dxa"/>
          </w:tcPr>
          <w:p w:rsidR="00181C0F" w:rsidRDefault="00181C0F">
            <w:r>
              <w:t>Aviso</w:t>
            </w:r>
          </w:p>
        </w:tc>
      </w:tr>
      <w:tr w:rsidR="00181C0F" w:rsidTr="002D416D">
        <w:tc>
          <w:tcPr>
            <w:tcW w:w="4428" w:type="dxa"/>
          </w:tcPr>
          <w:p w:rsidR="00181C0F" w:rsidRDefault="00181C0F">
            <w:r>
              <w:t>Alerta 3311 do DPM: O backup em fita falhou</w:t>
            </w:r>
          </w:p>
        </w:tc>
        <w:tc>
          <w:tcPr>
            <w:tcW w:w="4428" w:type="dxa"/>
          </w:tcPr>
          <w:p w:rsidR="00181C0F" w:rsidRDefault="00181C0F">
            <w:r>
              <w:t>Sim</w:t>
            </w:r>
          </w:p>
        </w:tc>
        <w:tc>
          <w:tcPr>
            <w:tcW w:w="4428" w:type="dxa"/>
          </w:tcPr>
          <w:p w:rsidR="00181C0F" w:rsidRDefault="00181C0F">
            <w:r>
              <w:t>Erro Crítico</w:t>
            </w:r>
          </w:p>
        </w:tc>
      </w:tr>
      <w:tr w:rsidR="00181C0F" w:rsidTr="002D416D">
        <w:tc>
          <w:tcPr>
            <w:tcW w:w="4428" w:type="dxa"/>
          </w:tcPr>
          <w:p w:rsidR="00181C0F" w:rsidRDefault="00181C0F">
            <w:r>
              <w:t>Alerta 3312 do DPM: Falha na recompilação do catálogo</w:t>
            </w:r>
          </w:p>
        </w:tc>
        <w:tc>
          <w:tcPr>
            <w:tcW w:w="4428" w:type="dxa"/>
          </w:tcPr>
          <w:p w:rsidR="00181C0F" w:rsidRDefault="00181C0F">
            <w:r>
              <w:t>Sim</w:t>
            </w:r>
          </w:p>
        </w:tc>
        <w:tc>
          <w:tcPr>
            <w:tcW w:w="4428" w:type="dxa"/>
          </w:tcPr>
          <w:p w:rsidR="00181C0F" w:rsidRDefault="00181C0F">
            <w:r>
              <w:t>Aviso</w:t>
            </w:r>
          </w:p>
        </w:tc>
      </w:tr>
      <w:tr w:rsidR="00181C0F" w:rsidTr="002D416D">
        <w:tc>
          <w:tcPr>
            <w:tcW w:w="4428" w:type="dxa"/>
          </w:tcPr>
          <w:p w:rsidR="00181C0F" w:rsidRDefault="00181C0F">
            <w:r>
              <w:rPr>
                <w:rStyle w:val="LabelEmbedded"/>
              </w:rPr>
              <w:t>Servidor DPM</w:t>
            </w:r>
          </w:p>
        </w:tc>
        <w:tc>
          <w:tcPr>
            <w:tcW w:w="4428" w:type="dxa"/>
          </w:tcPr>
          <w:p w:rsidR="00181C0F" w:rsidRDefault="00181C0F"/>
        </w:tc>
        <w:tc>
          <w:tcPr>
            <w:tcW w:w="4428" w:type="dxa"/>
          </w:tcPr>
          <w:p w:rsidR="00181C0F" w:rsidRDefault="00181C0F"/>
        </w:tc>
      </w:tr>
      <w:tr w:rsidR="00181C0F" w:rsidTr="002D416D">
        <w:tc>
          <w:tcPr>
            <w:tcW w:w="4428" w:type="dxa"/>
          </w:tcPr>
          <w:p w:rsidR="00181C0F" w:rsidRDefault="00181C0F">
            <w:r>
              <w:t>Alerta do DPM: Disponibilidade do servidor DPM</w:t>
            </w:r>
          </w:p>
        </w:tc>
        <w:tc>
          <w:tcPr>
            <w:tcW w:w="4428" w:type="dxa"/>
          </w:tcPr>
          <w:p w:rsidR="00181C0F" w:rsidRDefault="00181C0F">
            <w:r>
              <w:t>Sim</w:t>
            </w:r>
          </w:p>
        </w:tc>
        <w:tc>
          <w:tcPr>
            <w:tcW w:w="4428" w:type="dxa"/>
          </w:tcPr>
          <w:p w:rsidR="00181C0F" w:rsidRDefault="00181C0F">
            <w:r>
              <w:t>Crítico</w:t>
            </w:r>
          </w:p>
        </w:tc>
      </w:tr>
      <w:tr w:rsidR="00181C0F" w:rsidTr="002D416D">
        <w:tc>
          <w:tcPr>
            <w:tcW w:w="4428" w:type="dxa"/>
          </w:tcPr>
          <w:p w:rsidR="00181C0F" w:rsidRDefault="00181C0F">
            <w:r>
              <w:t>Alerta 369 do DPM: Nenhum agente no nó do cluster</w:t>
            </w:r>
          </w:p>
        </w:tc>
        <w:tc>
          <w:tcPr>
            <w:tcW w:w="4428" w:type="dxa"/>
          </w:tcPr>
          <w:p w:rsidR="00181C0F" w:rsidRDefault="00181C0F">
            <w:r>
              <w:t>Sim</w:t>
            </w:r>
          </w:p>
        </w:tc>
        <w:tc>
          <w:tcPr>
            <w:tcW w:w="4428" w:type="dxa"/>
          </w:tcPr>
          <w:p w:rsidR="00181C0F" w:rsidRDefault="00181C0F">
            <w:r>
              <w:t>Erro Crítico</w:t>
            </w:r>
          </w:p>
        </w:tc>
      </w:tr>
      <w:tr w:rsidR="00181C0F" w:rsidTr="002D416D">
        <w:tc>
          <w:tcPr>
            <w:tcW w:w="4428" w:type="dxa"/>
          </w:tcPr>
          <w:p w:rsidR="00181C0F" w:rsidRDefault="00181C0F">
            <w:r>
              <w:t>Alerta 24059 do DPM: Expiração do certificado de criptografia de fita</w:t>
            </w:r>
          </w:p>
        </w:tc>
        <w:tc>
          <w:tcPr>
            <w:tcW w:w="4428" w:type="dxa"/>
          </w:tcPr>
          <w:p w:rsidR="00181C0F" w:rsidRDefault="00181C0F">
            <w:r>
              <w:t>Sim</w:t>
            </w:r>
          </w:p>
        </w:tc>
        <w:tc>
          <w:tcPr>
            <w:tcW w:w="4428" w:type="dxa"/>
          </w:tcPr>
          <w:p w:rsidR="00181C0F" w:rsidRDefault="00181C0F">
            <w:r>
              <w:t>Aviso</w:t>
            </w:r>
          </w:p>
        </w:tc>
      </w:tr>
      <w:tr w:rsidR="00181C0F" w:rsidTr="002D416D">
        <w:tc>
          <w:tcPr>
            <w:tcW w:w="4428" w:type="dxa"/>
          </w:tcPr>
          <w:p w:rsidR="00181C0F" w:rsidRDefault="00181C0F">
            <w:r>
              <w:t>Alerta 3168 do DPM: Limite de tamanho do banco de dados atingido</w:t>
            </w:r>
          </w:p>
        </w:tc>
        <w:tc>
          <w:tcPr>
            <w:tcW w:w="4428" w:type="dxa"/>
          </w:tcPr>
          <w:p w:rsidR="00181C0F" w:rsidRDefault="00181C0F">
            <w:r>
              <w:t>Sim</w:t>
            </w:r>
          </w:p>
        </w:tc>
        <w:tc>
          <w:tcPr>
            <w:tcW w:w="4428" w:type="dxa"/>
          </w:tcPr>
          <w:p w:rsidR="00181C0F" w:rsidRDefault="00181C0F">
            <w:r>
              <w:t>Aviso</w:t>
            </w:r>
          </w:p>
        </w:tc>
      </w:tr>
      <w:tr w:rsidR="00181C0F" w:rsidTr="002D416D">
        <w:tc>
          <w:tcPr>
            <w:tcW w:w="4428" w:type="dxa"/>
          </w:tcPr>
          <w:p w:rsidR="00181C0F" w:rsidRDefault="00181C0F">
            <w:r>
              <w:t>Alerta do DPM: Uso de memória</w:t>
            </w:r>
          </w:p>
        </w:tc>
        <w:tc>
          <w:tcPr>
            <w:tcW w:w="4428" w:type="dxa"/>
          </w:tcPr>
          <w:p w:rsidR="00181C0F" w:rsidRDefault="00181C0F">
            <w:r>
              <w:t>Sim</w:t>
            </w:r>
          </w:p>
        </w:tc>
        <w:tc>
          <w:tcPr>
            <w:tcW w:w="4428" w:type="dxa"/>
          </w:tcPr>
          <w:p w:rsidR="00181C0F" w:rsidRDefault="00181C0F">
            <w:r>
              <w:t>Aviso</w:t>
            </w:r>
          </w:p>
        </w:tc>
      </w:tr>
      <w:tr w:rsidR="00181C0F" w:rsidTr="002D416D">
        <w:tc>
          <w:tcPr>
            <w:tcW w:w="4428" w:type="dxa"/>
          </w:tcPr>
          <w:p w:rsidR="00181C0F" w:rsidRDefault="00181C0F">
            <w:r>
              <w:t>Alerta do DPM: Uso do processador</w:t>
            </w:r>
          </w:p>
        </w:tc>
        <w:tc>
          <w:tcPr>
            <w:tcW w:w="4428" w:type="dxa"/>
          </w:tcPr>
          <w:p w:rsidR="00181C0F" w:rsidRDefault="00181C0F">
            <w:r>
              <w:t>Sim</w:t>
            </w:r>
          </w:p>
        </w:tc>
        <w:tc>
          <w:tcPr>
            <w:tcW w:w="4428" w:type="dxa"/>
          </w:tcPr>
          <w:p w:rsidR="00181C0F" w:rsidRDefault="00181C0F">
            <w:r>
              <w:t>Aviso</w:t>
            </w:r>
          </w:p>
        </w:tc>
      </w:tr>
      <w:tr w:rsidR="00181C0F" w:rsidTr="002D416D">
        <w:tc>
          <w:tcPr>
            <w:tcW w:w="4428" w:type="dxa"/>
          </w:tcPr>
          <w:p w:rsidR="00181C0F" w:rsidRDefault="00181C0F">
            <w:r>
              <w:rPr>
                <w:rStyle w:val="LabelEmbedded"/>
              </w:rPr>
              <w:lastRenderedPageBreak/>
              <w:t>Fonte de dados</w:t>
            </w:r>
          </w:p>
        </w:tc>
        <w:tc>
          <w:tcPr>
            <w:tcW w:w="4428" w:type="dxa"/>
          </w:tcPr>
          <w:p w:rsidR="00181C0F" w:rsidRDefault="00181C0F">
            <w:r>
              <w:t xml:space="preserve"> </w:t>
            </w:r>
          </w:p>
        </w:tc>
        <w:tc>
          <w:tcPr>
            <w:tcW w:w="4428" w:type="dxa"/>
          </w:tcPr>
          <w:p w:rsidR="00181C0F" w:rsidRDefault="00181C0F">
            <w:r>
              <w:t xml:space="preserve"> </w:t>
            </w:r>
          </w:p>
        </w:tc>
      </w:tr>
      <w:tr w:rsidR="00181C0F" w:rsidTr="002D416D">
        <w:tc>
          <w:tcPr>
            <w:tcW w:w="4428" w:type="dxa"/>
          </w:tcPr>
          <w:p w:rsidR="00181C0F" w:rsidRDefault="00181C0F">
            <w:r>
              <w:t>Alerta 3178 do DPM: Falha na consolidação dos pontos de recuperação da réplica</w:t>
            </w:r>
          </w:p>
        </w:tc>
        <w:tc>
          <w:tcPr>
            <w:tcW w:w="4428" w:type="dxa"/>
          </w:tcPr>
          <w:p w:rsidR="00181C0F" w:rsidRDefault="00181C0F">
            <w:r>
              <w:t>Sim</w:t>
            </w:r>
          </w:p>
        </w:tc>
        <w:tc>
          <w:tcPr>
            <w:tcW w:w="4428" w:type="dxa"/>
          </w:tcPr>
          <w:p w:rsidR="00181C0F" w:rsidRDefault="00181C0F">
            <w:r>
              <w:t>Aviso</w:t>
            </w:r>
          </w:p>
        </w:tc>
      </w:tr>
      <w:tr w:rsidR="00181C0F" w:rsidTr="002D416D">
        <w:tc>
          <w:tcPr>
            <w:tcW w:w="4428" w:type="dxa"/>
          </w:tcPr>
          <w:p w:rsidR="00181C0F" w:rsidRDefault="00181C0F">
            <w:r>
              <w:t>Alerta 3111 do DPM: Falha na recuperação</w:t>
            </w:r>
          </w:p>
        </w:tc>
        <w:tc>
          <w:tcPr>
            <w:tcW w:w="4428" w:type="dxa"/>
          </w:tcPr>
          <w:p w:rsidR="00181C0F" w:rsidRDefault="00181C0F">
            <w:r>
              <w:t>Sim</w:t>
            </w:r>
          </w:p>
        </w:tc>
        <w:tc>
          <w:tcPr>
            <w:tcW w:w="4428" w:type="dxa"/>
          </w:tcPr>
          <w:p w:rsidR="00181C0F" w:rsidRDefault="00181C0F">
            <w:r>
              <w:t>Aviso</w:t>
            </w:r>
          </w:p>
        </w:tc>
      </w:tr>
      <w:tr w:rsidR="00181C0F" w:rsidTr="002D416D">
        <w:tc>
          <w:tcPr>
            <w:tcW w:w="4428" w:type="dxa"/>
          </w:tcPr>
          <w:p w:rsidR="00181C0F" w:rsidRDefault="00181C0F">
            <w:r>
              <w:t>Alerta 3165 do DPM: Êxito parcial na recuperação</w:t>
            </w:r>
          </w:p>
        </w:tc>
        <w:tc>
          <w:tcPr>
            <w:tcW w:w="4428" w:type="dxa"/>
          </w:tcPr>
          <w:p w:rsidR="00181C0F" w:rsidRDefault="00181C0F">
            <w:r>
              <w:t>Sim</w:t>
            </w:r>
          </w:p>
        </w:tc>
        <w:tc>
          <w:tcPr>
            <w:tcW w:w="4428" w:type="dxa"/>
          </w:tcPr>
          <w:p w:rsidR="00181C0F" w:rsidRDefault="00181C0F">
            <w:r>
              <w:t>Aviso</w:t>
            </w:r>
          </w:p>
        </w:tc>
      </w:tr>
      <w:tr w:rsidR="00181C0F" w:rsidTr="002D416D">
        <w:tc>
          <w:tcPr>
            <w:tcW w:w="4428" w:type="dxa"/>
          </w:tcPr>
          <w:p w:rsidR="00181C0F" w:rsidRDefault="00181C0F">
            <w:r>
              <w:t>Alerta 1689 do DPM: Êxito parcial no backup</w:t>
            </w:r>
          </w:p>
        </w:tc>
        <w:tc>
          <w:tcPr>
            <w:tcW w:w="4428" w:type="dxa"/>
          </w:tcPr>
          <w:p w:rsidR="00181C0F" w:rsidRDefault="00181C0F">
            <w:r>
              <w:t>Não</w:t>
            </w:r>
          </w:p>
        </w:tc>
        <w:tc>
          <w:tcPr>
            <w:tcW w:w="4428" w:type="dxa"/>
          </w:tcPr>
          <w:p w:rsidR="00181C0F" w:rsidRDefault="00181C0F">
            <w:r>
              <w:t>Aviso</w:t>
            </w:r>
          </w:p>
        </w:tc>
      </w:tr>
      <w:tr w:rsidR="00181C0F" w:rsidTr="002D416D">
        <w:tc>
          <w:tcPr>
            <w:tcW w:w="4428" w:type="dxa"/>
          </w:tcPr>
          <w:p w:rsidR="00181C0F" w:rsidRDefault="00181C0F">
            <w:r>
              <w:t>Alerta 690 do DPM: Caminho de Compartilhamento Alterado</w:t>
            </w:r>
          </w:p>
        </w:tc>
        <w:tc>
          <w:tcPr>
            <w:tcW w:w="4428" w:type="dxa"/>
          </w:tcPr>
          <w:p w:rsidR="00181C0F" w:rsidRDefault="00181C0F">
            <w:r>
              <w:t>Não</w:t>
            </w:r>
          </w:p>
        </w:tc>
        <w:tc>
          <w:tcPr>
            <w:tcW w:w="4428" w:type="dxa"/>
          </w:tcPr>
          <w:p w:rsidR="00181C0F" w:rsidRDefault="00181C0F">
            <w:r>
              <w:t>Aviso</w:t>
            </w:r>
          </w:p>
        </w:tc>
      </w:tr>
      <w:tr w:rsidR="00181C0F" w:rsidTr="002D416D">
        <w:tc>
          <w:tcPr>
            <w:tcW w:w="4428" w:type="dxa"/>
          </w:tcPr>
          <w:p w:rsidR="00181C0F" w:rsidRDefault="00181C0F">
            <w:r>
              <w:t>Alerta 3114 do DPM: Falha na criação do ponto de recuperação</w:t>
            </w:r>
          </w:p>
        </w:tc>
        <w:tc>
          <w:tcPr>
            <w:tcW w:w="4428" w:type="dxa"/>
          </w:tcPr>
          <w:p w:rsidR="00181C0F" w:rsidRDefault="00181C0F">
            <w:r>
              <w:t>Sim</w:t>
            </w:r>
          </w:p>
        </w:tc>
        <w:tc>
          <w:tcPr>
            <w:tcW w:w="4428" w:type="dxa"/>
          </w:tcPr>
          <w:p w:rsidR="00181C0F" w:rsidRDefault="00181C0F">
            <w:r>
              <w:t>Erro Crítico</w:t>
            </w:r>
          </w:p>
        </w:tc>
      </w:tr>
      <w:tr w:rsidR="00181C0F" w:rsidTr="002D416D">
        <w:tc>
          <w:tcPr>
            <w:tcW w:w="4428" w:type="dxa"/>
          </w:tcPr>
          <w:p w:rsidR="00181C0F" w:rsidRDefault="00181C0F">
            <w:r>
              <w:t>Alerta 3114 do DPM: Falha na criação do ponto de recuperação sem alerta</w:t>
            </w:r>
          </w:p>
        </w:tc>
        <w:tc>
          <w:tcPr>
            <w:tcW w:w="4428" w:type="dxa"/>
          </w:tcPr>
          <w:p w:rsidR="00181C0F" w:rsidRDefault="00181C0F">
            <w:r>
              <w:t>Não</w:t>
            </w:r>
          </w:p>
        </w:tc>
        <w:tc>
          <w:tcPr>
            <w:tcW w:w="4428" w:type="dxa"/>
          </w:tcPr>
          <w:p w:rsidR="00181C0F" w:rsidRDefault="00181C0F">
            <w:r>
              <w:t>Aviso</w:t>
            </w:r>
          </w:p>
        </w:tc>
      </w:tr>
      <w:tr w:rsidR="00181C0F" w:rsidTr="002D416D">
        <w:tc>
          <w:tcPr>
            <w:tcW w:w="4428" w:type="dxa"/>
          </w:tcPr>
          <w:p w:rsidR="00181C0F" w:rsidRDefault="00181C0F">
            <w:r>
              <w:t>Alerta 3114 do DPM: Falha na criação do ponto de recuperação com limite</w:t>
            </w:r>
          </w:p>
        </w:tc>
        <w:tc>
          <w:tcPr>
            <w:tcW w:w="4428" w:type="dxa"/>
          </w:tcPr>
          <w:p w:rsidR="00181C0F" w:rsidRDefault="00181C0F">
            <w:r>
              <w:t>Não</w:t>
            </w:r>
          </w:p>
        </w:tc>
        <w:tc>
          <w:tcPr>
            <w:tcW w:w="4428" w:type="dxa"/>
          </w:tcPr>
          <w:p w:rsidR="00181C0F" w:rsidRDefault="00181C0F">
            <w:r>
              <w:t>Aviso</w:t>
            </w:r>
          </w:p>
        </w:tc>
      </w:tr>
      <w:tr w:rsidR="00181C0F" w:rsidTr="002D416D">
        <w:tc>
          <w:tcPr>
            <w:tcW w:w="4428" w:type="dxa"/>
          </w:tcPr>
          <w:p w:rsidR="00181C0F" w:rsidRDefault="00181C0F">
            <w:r>
              <w:t>Alerta 3163 do DPM: Réplica inconsistente</w:t>
            </w:r>
          </w:p>
        </w:tc>
        <w:tc>
          <w:tcPr>
            <w:tcW w:w="4428" w:type="dxa"/>
          </w:tcPr>
          <w:p w:rsidR="00181C0F" w:rsidRDefault="00181C0F">
            <w:r>
              <w:t>Sim</w:t>
            </w:r>
          </w:p>
        </w:tc>
        <w:tc>
          <w:tcPr>
            <w:tcW w:w="4428" w:type="dxa"/>
          </w:tcPr>
          <w:p w:rsidR="00181C0F" w:rsidRDefault="00181C0F">
            <w:r>
              <w:t>Erro Crítico</w:t>
            </w:r>
          </w:p>
        </w:tc>
      </w:tr>
      <w:tr w:rsidR="00181C0F" w:rsidTr="002D416D">
        <w:tc>
          <w:tcPr>
            <w:tcW w:w="4428" w:type="dxa"/>
          </w:tcPr>
          <w:p w:rsidR="00181C0F" w:rsidRDefault="00181C0F">
            <w:r>
              <w:t>Alerta 3163 do DPM: Réplica inconsistente sem alerta</w:t>
            </w:r>
          </w:p>
        </w:tc>
        <w:tc>
          <w:tcPr>
            <w:tcW w:w="4428" w:type="dxa"/>
          </w:tcPr>
          <w:p w:rsidR="00181C0F" w:rsidRDefault="00181C0F">
            <w:r>
              <w:t>Não</w:t>
            </w:r>
          </w:p>
        </w:tc>
        <w:tc>
          <w:tcPr>
            <w:tcW w:w="4428" w:type="dxa"/>
          </w:tcPr>
          <w:p w:rsidR="00181C0F" w:rsidRDefault="00181C0F">
            <w:r>
              <w:t>Aviso</w:t>
            </w:r>
          </w:p>
        </w:tc>
      </w:tr>
      <w:tr w:rsidR="00181C0F" w:rsidTr="002D416D">
        <w:tc>
          <w:tcPr>
            <w:tcW w:w="4428" w:type="dxa"/>
          </w:tcPr>
          <w:p w:rsidR="00181C0F" w:rsidRDefault="00181C0F">
            <w:r>
              <w:t>Alerta 3163 do DPM: Réplica inconsistente com limite</w:t>
            </w:r>
          </w:p>
        </w:tc>
        <w:tc>
          <w:tcPr>
            <w:tcW w:w="4428" w:type="dxa"/>
          </w:tcPr>
          <w:p w:rsidR="00181C0F" w:rsidRDefault="00181C0F">
            <w:r>
              <w:t>Não</w:t>
            </w:r>
          </w:p>
        </w:tc>
        <w:tc>
          <w:tcPr>
            <w:tcW w:w="4428" w:type="dxa"/>
          </w:tcPr>
          <w:p w:rsidR="00181C0F" w:rsidRDefault="00181C0F">
            <w:r>
              <w:t>Aviso</w:t>
            </w:r>
          </w:p>
        </w:tc>
      </w:tr>
      <w:tr w:rsidR="00181C0F" w:rsidTr="002D416D">
        <w:tc>
          <w:tcPr>
            <w:tcW w:w="4428" w:type="dxa"/>
          </w:tcPr>
          <w:p w:rsidR="00181C0F" w:rsidRDefault="00181C0F">
            <w:r>
              <w:t>Alerta 3106 do DPM: Verificação da réplica em andamento</w:t>
            </w:r>
          </w:p>
        </w:tc>
        <w:tc>
          <w:tcPr>
            <w:tcW w:w="4428" w:type="dxa"/>
          </w:tcPr>
          <w:p w:rsidR="00181C0F" w:rsidRDefault="00181C0F">
            <w:r>
              <w:t>Sim</w:t>
            </w:r>
          </w:p>
        </w:tc>
        <w:tc>
          <w:tcPr>
            <w:tcW w:w="4428" w:type="dxa"/>
          </w:tcPr>
          <w:p w:rsidR="00181C0F" w:rsidRDefault="00181C0F">
            <w:r>
              <w:t>Erro Crítico</w:t>
            </w:r>
          </w:p>
        </w:tc>
      </w:tr>
      <w:tr w:rsidR="00181C0F" w:rsidTr="002D416D">
        <w:tc>
          <w:tcPr>
            <w:tcW w:w="4428" w:type="dxa"/>
          </w:tcPr>
          <w:p w:rsidR="00181C0F" w:rsidRDefault="00181C0F">
            <w:r>
              <w:t>Alerta 3115 do DPM: Falha na sincronização</w:t>
            </w:r>
          </w:p>
        </w:tc>
        <w:tc>
          <w:tcPr>
            <w:tcW w:w="4428" w:type="dxa"/>
          </w:tcPr>
          <w:p w:rsidR="00181C0F" w:rsidRDefault="00181C0F">
            <w:r>
              <w:t>Sim</w:t>
            </w:r>
          </w:p>
        </w:tc>
        <w:tc>
          <w:tcPr>
            <w:tcW w:w="4428" w:type="dxa"/>
          </w:tcPr>
          <w:p w:rsidR="00181C0F" w:rsidRDefault="00181C0F">
            <w:r>
              <w:t>Aviso</w:t>
            </w:r>
          </w:p>
        </w:tc>
      </w:tr>
      <w:tr w:rsidR="00181C0F" w:rsidTr="002D416D">
        <w:tc>
          <w:tcPr>
            <w:tcW w:w="4428" w:type="dxa"/>
          </w:tcPr>
          <w:p w:rsidR="00181C0F" w:rsidRDefault="00181C0F">
            <w:r>
              <w:t>Alerta 3115 do DPM: Falha na sincronização sem alerta</w:t>
            </w:r>
          </w:p>
        </w:tc>
        <w:tc>
          <w:tcPr>
            <w:tcW w:w="4428" w:type="dxa"/>
          </w:tcPr>
          <w:p w:rsidR="00181C0F" w:rsidRDefault="00181C0F">
            <w:r>
              <w:t>Não</w:t>
            </w:r>
          </w:p>
        </w:tc>
        <w:tc>
          <w:tcPr>
            <w:tcW w:w="4428" w:type="dxa"/>
          </w:tcPr>
          <w:p w:rsidR="00181C0F" w:rsidRDefault="00181C0F">
            <w:r>
              <w:t>Normal</w:t>
            </w:r>
          </w:p>
        </w:tc>
      </w:tr>
      <w:tr w:rsidR="00181C0F" w:rsidTr="002D416D">
        <w:tc>
          <w:tcPr>
            <w:tcW w:w="4428" w:type="dxa"/>
          </w:tcPr>
          <w:p w:rsidR="00181C0F" w:rsidRDefault="00181C0F">
            <w:r>
              <w:t>Alerta 3115 do DPM: Falha na sincronização com limite</w:t>
            </w:r>
          </w:p>
        </w:tc>
        <w:tc>
          <w:tcPr>
            <w:tcW w:w="4428" w:type="dxa"/>
          </w:tcPr>
          <w:p w:rsidR="00181C0F" w:rsidRDefault="00181C0F">
            <w:r>
              <w:t>Não</w:t>
            </w:r>
          </w:p>
        </w:tc>
        <w:tc>
          <w:tcPr>
            <w:tcW w:w="4428" w:type="dxa"/>
          </w:tcPr>
          <w:p w:rsidR="00181C0F" w:rsidRDefault="00181C0F">
            <w:r>
              <w:t>Aviso</w:t>
            </w:r>
          </w:p>
        </w:tc>
      </w:tr>
      <w:tr w:rsidR="00181C0F" w:rsidTr="002D416D">
        <w:tc>
          <w:tcPr>
            <w:tcW w:w="4428" w:type="dxa"/>
          </w:tcPr>
          <w:p w:rsidR="00181C0F" w:rsidRDefault="00181C0F">
            <w:r>
              <w:lastRenderedPageBreak/>
              <w:t>Alerta 3161 do DPM: Volume ausente</w:t>
            </w:r>
          </w:p>
        </w:tc>
        <w:tc>
          <w:tcPr>
            <w:tcW w:w="4428" w:type="dxa"/>
          </w:tcPr>
          <w:p w:rsidR="00181C0F" w:rsidRDefault="00181C0F">
            <w:r>
              <w:t>Sim</w:t>
            </w:r>
          </w:p>
        </w:tc>
        <w:tc>
          <w:tcPr>
            <w:tcW w:w="4428" w:type="dxa"/>
          </w:tcPr>
          <w:p w:rsidR="00181C0F" w:rsidRDefault="00181C0F">
            <w:r>
              <w:t>Erro Crítico</w:t>
            </w:r>
          </w:p>
        </w:tc>
      </w:tr>
      <w:tr w:rsidR="00181C0F" w:rsidTr="002D416D">
        <w:tc>
          <w:tcPr>
            <w:tcW w:w="4428" w:type="dxa"/>
          </w:tcPr>
          <w:p w:rsidR="00181C0F" w:rsidRDefault="00181C0F">
            <w:r>
              <w:t>Alerta 3170 do DPM: Falha ao inicializar o trabalho</w:t>
            </w:r>
          </w:p>
        </w:tc>
        <w:tc>
          <w:tcPr>
            <w:tcW w:w="4428" w:type="dxa"/>
          </w:tcPr>
          <w:p w:rsidR="00181C0F" w:rsidRDefault="00181C0F">
            <w:r>
              <w:t>Sim</w:t>
            </w:r>
          </w:p>
        </w:tc>
        <w:tc>
          <w:tcPr>
            <w:tcW w:w="4428" w:type="dxa"/>
          </w:tcPr>
          <w:p w:rsidR="00181C0F" w:rsidRDefault="00181C0F">
            <w:r>
              <w:t>Erro Crítico</w:t>
            </w:r>
          </w:p>
        </w:tc>
      </w:tr>
      <w:tr w:rsidR="00181C0F" w:rsidTr="002D416D">
        <w:tc>
          <w:tcPr>
            <w:tcW w:w="4428" w:type="dxa"/>
          </w:tcPr>
          <w:p w:rsidR="00181C0F" w:rsidRDefault="00181C0F">
            <w:r>
              <w:t>Alerta 3169 do DPM: Limite de volume de ponto de recuperação excedido</w:t>
            </w:r>
          </w:p>
        </w:tc>
        <w:tc>
          <w:tcPr>
            <w:tcW w:w="4428" w:type="dxa"/>
          </w:tcPr>
          <w:p w:rsidR="00181C0F" w:rsidRDefault="00181C0F">
            <w:r>
              <w:t>Sim</w:t>
            </w:r>
          </w:p>
        </w:tc>
        <w:tc>
          <w:tcPr>
            <w:tcW w:w="4428" w:type="dxa"/>
          </w:tcPr>
          <w:p w:rsidR="00181C0F" w:rsidRDefault="00181C0F">
            <w:r>
              <w:t>Erro Crítico</w:t>
            </w:r>
          </w:p>
        </w:tc>
      </w:tr>
      <w:tr w:rsidR="00181C0F" w:rsidTr="002D416D">
        <w:tc>
          <w:tcPr>
            <w:tcW w:w="4428" w:type="dxa"/>
          </w:tcPr>
          <w:p w:rsidR="00181C0F" w:rsidRDefault="00181C0F">
            <w:r>
              <w:t>Alerta 3100 do DPM: Limite do volume da réplica excedido</w:t>
            </w:r>
          </w:p>
        </w:tc>
        <w:tc>
          <w:tcPr>
            <w:tcW w:w="4428" w:type="dxa"/>
          </w:tcPr>
          <w:p w:rsidR="00181C0F" w:rsidRDefault="00181C0F">
            <w:r>
              <w:t>Sim</w:t>
            </w:r>
          </w:p>
        </w:tc>
        <w:tc>
          <w:tcPr>
            <w:tcW w:w="4428" w:type="dxa"/>
          </w:tcPr>
          <w:p w:rsidR="00181C0F" w:rsidRDefault="00181C0F">
            <w:r>
              <w:t>Aviso</w:t>
            </w:r>
          </w:p>
        </w:tc>
      </w:tr>
      <w:tr w:rsidR="00181C0F" w:rsidTr="002D416D">
        <w:tc>
          <w:tcPr>
            <w:tcW w:w="4428" w:type="dxa"/>
          </w:tcPr>
          <w:p w:rsidR="00181C0F" w:rsidRDefault="00181C0F">
            <w:r>
              <w:t>Alerta 3128 do DPM: Corrupção de dados detectada</w:t>
            </w:r>
          </w:p>
        </w:tc>
        <w:tc>
          <w:tcPr>
            <w:tcW w:w="4428" w:type="dxa"/>
          </w:tcPr>
          <w:p w:rsidR="00181C0F" w:rsidRDefault="00181C0F">
            <w:r>
              <w:t>Sim</w:t>
            </w:r>
          </w:p>
        </w:tc>
        <w:tc>
          <w:tcPr>
            <w:tcW w:w="4428" w:type="dxa"/>
          </w:tcPr>
          <w:p w:rsidR="00181C0F" w:rsidRDefault="00181C0F">
            <w:r>
              <w:t>Aviso</w:t>
            </w:r>
          </w:p>
        </w:tc>
      </w:tr>
      <w:tr w:rsidR="00181C0F" w:rsidTr="002D416D">
        <w:tc>
          <w:tcPr>
            <w:tcW w:w="4428" w:type="dxa"/>
          </w:tcPr>
          <w:p w:rsidR="00181C0F" w:rsidRDefault="00181C0F">
            <w:r>
              <w:t>Alerta do DPM: Corrupção de dados detectada durante a leitura</w:t>
            </w:r>
          </w:p>
        </w:tc>
        <w:tc>
          <w:tcPr>
            <w:tcW w:w="4428" w:type="dxa"/>
          </w:tcPr>
          <w:p w:rsidR="00181C0F" w:rsidRDefault="00181C0F">
            <w:r>
              <w:t>Sim</w:t>
            </w:r>
          </w:p>
        </w:tc>
        <w:tc>
          <w:tcPr>
            <w:tcW w:w="4428" w:type="dxa"/>
          </w:tcPr>
          <w:p w:rsidR="00181C0F" w:rsidRDefault="00181C0F">
            <w:r>
              <w:t>Aviso</w:t>
            </w:r>
          </w:p>
        </w:tc>
      </w:tr>
      <w:tr w:rsidR="00181C0F" w:rsidTr="002D416D">
        <w:tc>
          <w:tcPr>
            <w:tcW w:w="4428" w:type="dxa"/>
          </w:tcPr>
          <w:p w:rsidR="00181C0F" w:rsidRDefault="00181C0F">
            <w:r>
              <w:t>Alerta 1556 do DPM: Restauração da Área de Preparação em Andamento</w:t>
            </w:r>
          </w:p>
        </w:tc>
        <w:tc>
          <w:tcPr>
            <w:tcW w:w="4428" w:type="dxa"/>
          </w:tcPr>
          <w:p w:rsidR="00181C0F" w:rsidRDefault="00181C0F">
            <w:r>
              <w:t>Não</w:t>
            </w:r>
          </w:p>
        </w:tc>
        <w:tc>
          <w:tcPr>
            <w:tcW w:w="4428" w:type="dxa"/>
          </w:tcPr>
          <w:p w:rsidR="00181C0F" w:rsidRDefault="00181C0F">
            <w:r>
              <w:t>Aviso</w:t>
            </w:r>
          </w:p>
        </w:tc>
      </w:tr>
      <w:tr w:rsidR="00181C0F" w:rsidTr="002D416D">
        <w:tc>
          <w:tcPr>
            <w:tcW w:w="4428" w:type="dxa"/>
          </w:tcPr>
          <w:p w:rsidR="00181C0F" w:rsidRDefault="00181C0F">
            <w:r>
              <w:t>Alerta 1557 do DPM: Êxito na Conclusão da Restauração da Área de Preparação</w:t>
            </w:r>
          </w:p>
        </w:tc>
        <w:tc>
          <w:tcPr>
            <w:tcW w:w="4428" w:type="dxa"/>
          </w:tcPr>
          <w:p w:rsidR="00181C0F" w:rsidRDefault="00181C0F">
            <w:r>
              <w:t>Não</w:t>
            </w:r>
          </w:p>
        </w:tc>
        <w:tc>
          <w:tcPr>
            <w:tcW w:w="4428" w:type="dxa"/>
          </w:tcPr>
          <w:p w:rsidR="00181C0F" w:rsidRDefault="00181C0F">
            <w:r>
              <w:t>Aviso</w:t>
            </w:r>
          </w:p>
        </w:tc>
      </w:tr>
      <w:tr w:rsidR="00181C0F" w:rsidTr="002D416D">
        <w:tc>
          <w:tcPr>
            <w:tcW w:w="4428" w:type="dxa"/>
          </w:tcPr>
          <w:p w:rsidR="00181C0F" w:rsidRDefault="00181C0F">
            <w:r>
              <w:t>Alerta 1558 do DPM: Êxito Parcial na Restauração da Área de Preparação</w:t>
            </w:r>
          </w:p>
        </w:tc>
        <w:tc>
          <w:tcPr>
            <w:tcW w:w="4428" w:type="dxa"/>
          </w:tcPr>
          <w:p w:rsidR="00181C0F" w:rsidRDefault="00181C0F">
            <w:r>
              <w:t>Não</w:t>
            </w:r>
          </w:p>
        </w:tc>
        <w:tc>
          <w:tcPr>
            <w:tcW w:w="4428" w:type="dxa"/>
          </w:tcPr>
          <w:p w:rsidR="00181C0F" w:rsidRDefault="00181C0F">
            <w:r>
              <w:t>Aviso</w:t>
            </w:r>
          </w:p>
        </w:tc>
      </w:tr>
      <w:tr w:rsidR="00181C0F" w:rsidTr="002D416D">
        <w:tc>
          <w:tcPr>
            <w:tcW w:w="4428" w:type="dxa"/>
          </w:tcPr>
          <w:p w:rsidR="00181C0F" w:rsidRDefault="00181C0F">
            <w:r>
              <w:rPr>
                <w:rStyle w:val="LabelEmbedded"/>
              </w:rPr>
              <w:t>Disk</w:t>
            </w:r>
          </w:p>
        </w:tc>
        <w:tc>
          <w:tcPr>
            <w:tcW w:w="4428" w:type="dxa"/>
          </w:tcPr>
          <w:p w:rsidR="00181C0F" w:rsidRDefault="00181C0F">
            <w:r>
              <w:t xml:space="preserve"> </w:t>
            </w:r>
          </w:p>
        </w:tc>
        <w:tc>
          <w:tcPr>
            <w:tcW w:w="4428" w:type="dxa"/>
          </w:tcPr>
          <w:p w:rsidR="00181C0F" w:rsidRDefault="00181C0F">
            <w:r>
              <w:t xml:space="preserve"> </w:t>
            </w:r>
          </w:p>
        </w:tc>
      </w:tr>
      <w:tr w:rsidR="00181C0F" w:rsidTr="002D416D">
        <w:tc>
          <w:tcPr>
            <w:tcW w:w="4428" w:type="dxa"/>
          </w:tcPr>
          <w:p w:rsidR="00181C0F" w:rsidRDefault="00181C0F">
            <w:r>
              <w:t>Alerta 3120 do DPM: Disco ausente</w:t>
            </w:r>
          </w:p>
        </w:tc>
        <w:tc>
          <w:tcPr>
            <w:tcW w:w="4428" w:type="dxa"/>
          </w:tcPr>
          <w:p w:rsidR="00181C0F" w:rsidRDefault="00181C0F">
            <w:r>
              <w:t>Sim</w:t>
            </w:r>
          </w:p>
        </w:tc>
        <w:tc>
          <w:tcPr>
            <w:tcW w:w="4428" w:type="dxa"/>
          </w:tcPr>
          <w:p w:rsidR="00181C0F" w:rsidRDefault="00181C0F">
            <w:r>
              <w:t>Erro Crítico</w:t>
            </w:r>
          </w:p>
        </w:tc>
      </w:tr>
      <w:tr w:rsidR="00181C0F" w:rsidTr="002D416D">
        <w:tc>
          <w:tcPr>
            <w:tcW w:w="4428" w:type="dxa"/>
          </w:tcPr>
          <w:p w:rsidR="00181C0F" w:rsidRDefault="00181C0F">
            <w:r>
              <w:rPr>
                <w:rStyle w:val="LabelEmbedded"/>
              </w:rPr>
              <w:t>Biblioteca</w:t>
            </w:r>
          </w:p>
        </w:tc>
        <w:tc>
          <w:tcPr>
            <w:tcW w:w="4428" w:type="dxa"/>
          </w:tcPr>
          <w:p w:rsidR="00181C0F" w:rsidRDefault="00181C0F">
            <w:r>
              <w:t xml:space="preserve"> </w:t>
            </w:r>
          </w:p>
        </w:tc>
        <w:tc>
          <w:tcPr>
            <w:tcW w:w="4428" w:type="dxa"/>
          </w:tcPr>
          <w:p w:rsidR="00181C0F" w:rsidRDefault="00181C0F">
            <w:r>
              <w:t xml:space="preserve"> </w:t>
            </w:r>
          </w:p>
        </w:tc>
      </w:tr>
      <w:tr w:rsidR="00181C0F" w:rsidTr="002D416D">
        <w:tc>
          <w:tcPr>
            <w:tcW w:w="4428" w:type="dxa"/>
          </w:tcPr>
          <w:p w:rsidR="00181C0F" w:rsidRDefault="00181C0F">
            <w:r>
              <w:t>Alerta 3310 do DPM: Falha ao copiar o conjunto de dados</w:t>
            </w:r>
          </w:p>
        </w:tc>
        <w:tc>
          <w:tcPr>
            <w:tcW w:w="4428" w:type="dxa"/>
          </w:tcPr>
          <w:p w:rsidR="00181C0F" w:rsidRDefault="00181C0F">
            <w:r>
              <w:t>Sim</w:t>
            </w:r>
          </w:p>
        </w:tc>
        <w:tc>
          <w:tcPr>
            <w:tcW w:w="4428" w:type="dxa"/>
          </w:tcPr>
          <w:p w:rsidR="00181C0F" w:rsidRDefault="00181C0F">
            <w:r>
              <w:t>Erro Crítico</w:t>
            </w:r>
          </w:p>
        </w:tc>
      </w:tr>
      <w:tr w:rsidR="00181C0F" w:rsidTr="002D416D">
        <w:tc>
          <w:tcPr>
            <w:tcW w:w="4428" w:type="dxa"/>
          </w:tcPr>
          <w:p w:rsidR="00181C0F" w:rsidRDefault="00181C0F">
            <w:r>
              <w:t>Alerta 3316 do DPM: Falha no inventário detalhado</w:t>
            </w:r>
          </w:p>
        </w:tc>
        <w:tc>
          <w:tcPr>
            <w:tcW w:w="4428" w:type="dxa"/>
          </w:tcPr>
          <w:p w:rsidR="00181C0F" w:rsidRDefault="00181C0F">
            <w:r>
              <w:t>Sim</w:t>
            </w:r>
          </w:p>
        </w:tc>
        <w:tc>
          <w:tcPr>
            <w:tcW w:w="4428" w:type="dxa"/>
          </w:tcPr>
          <w:p w:rsidR="00181C0F" w:rsidRDefault="00181C0F">
            <w:r>
              <w:t>Erro Crítico</w:t>
            </w:r>
          </w:p>
        </w:tc>
      </w:tr>
      <w:tr w:rsidR="00181C0F" w:rsidTr="002D416D">
        <w:tc>
          <w:tcPr>
            <w:tcW w:w="4428" w:type="dxa"/>
          </w:tcPr>
          <w:p w:rsidR="00181C0F" w:rsidRDefault="00181C0F">
            <w:r>
              <w:t>Alerta 3305 do DPM: Limite de mídia livre atingido</w:t>
            </w:r>
          </w:p>
        </w:tc>
        <w:tc>
          <w:tcPr>
            <w:tcW w:w="4428" w:type="dxa"/>
          </w:tcPr>
          <w:p w:rsidR="00181C0F" w:rsidRDefault="00181C0F">
            <w:r>
              <w:t>Sim</w:t>
            </w:r>
          </w:p>
        </w:tc>
        <w:tc>
          <w:tcPr>
            <w:tcW w:w="4428" w:type="dxa"/>
          </w:tcPr>
          <w:p w:rsidR="00181C0F" w:rsidRDefault="00181C0F">
            <w:r>
              <w:t>Aviso</w:t>
            </w:r>
          </w:p>
        </w:tc>
      </w:tr>
      <w:tr w:rsidR="00181C0F" w:rsidTr="002D416D">
        <w:tc>
          <w:tcPr>
            <w:tcW w:w="4428" w:type="dxa"/>
          </w:tcPr>
          <w:p w:rsidR="00181C0F" w:rsidRDefault="00181C0F">
            <w:r>
              <w:t>Alerta 3301 do DPM: Biblioteca indisponível</w:t>
            </w:r>
          </w:p>
        </w:tc>
        <w:tc>
          <w:tcPr>
            <w:tcW w:w="4428" w:type="dxa"/>
          </w:tcPr>
          <w:p w:rsidR="00181C0F" w:rsidRDefault="00181C0F">
            <w:r>
              <w:t>Sim</w:t>
            </w:r>
          </w:p>
        </w:tc>
        <w:tc>
          <w:tcPr>
            <w:tcW w:w="4428" w:type="dxa"/>
          </w:tcPr>
          <w:p w:rsidR="00181C0F" w:rsidRDefault="00181C0F">
            <w:r>
              <w:t>Erro Crítico</w:t>
            </w:r>
          </w:p>
        </w:tc>
      </w:tr>
      <w:tr w:rsidR="00181C0F" w:rsidTr="002D416D">
        <w:tc>
          <w:tcPr>
            <w:tcW w:w="4428" w:type="dxa"/>
          </w:tcPr>
          <w:p w:rsidR="00181C0F" w:rsidRDefault="00181C0F">
            <w:r>
              <w:lastRenderedPageBreak/>
              <w:t>Alerta 3302 do DPM: A biblioteca não está funcionando de maneira eficiente</w:t>
            </w:r>
          </w:p>
        </w:tc>
        <w:tc>
          <w:tcPr>
            <w:tcW w:w="4428" w:type="dxa"/>
          </w:tcPr>
          <w:p w:rsidR="00181C0F" w:rsidRDefault="00181C0F">
            <w:r>
              <w:t>Sim</w:t>
            </w:r>
          </w:p>
        </w:tc>
        <w:tc>
          <w:tcPr>
            <w:tcW w:w="4428" w:type="dxa"/>
          </w:tcPr>
          <w:p w:rsidR="00181C0F" w:rsidRDefault="00181C0F">
            <w:r>
              <w:t>Aviso</w:t>
            </w:r>
          </w:p>
        </w:tc>
      </w:tr>
      <w:tr w:rsidR="00181C0F" w:rsidTr="002D416D">
        <w:tc>
          <w:tcPr>
            <w:tcW w:w="4428" w:type="dxa"/>
          </w:tcPr>
          <w:p w:rsidR="00181C0F" w:rsidRDefault="00181C0F">
            <w:r>
              <w:t>Alerta 3308 do DPM: Falha no apagamento da mídia</w:t>
            </w:r>
          </w:p>
        </w:tc>
        <w:tc>
          <w:tcPr>
            <w:tcW w:w="4428" w:type="dxa"/>
          </w:tcPr>
          <w:p w:rsidR="00181C0F" w:rsidRDefault="00181C0F">
            <w:r>
              <w:t>Sim</w:t>
            </w:r>
          </w:p>
        </w:tc>
        <w:tc>
          <w:tcPr>
            <w:tcW w:w="4428" w:type="dxa"/>
          </w:tcPr>
          <w:p w:rsidR="00181C0F" w:rsidRDefault="00181C0F">
            <w:r>
              <w:t>Erro Crítico</w:t>
            </w:r>
          </w:p>
        </w:tc>
      </w:tr>
      <w:tr w:rsidR="00181C0F" w:rsidTr="002D416D">
        <w:tc>
          <w:tcPr>
            <w:tcW w:w="4428" w:type="dxa"/>
          </w:tcPr>
          <w:p w:rsidR="00181C0F" w:rsidRDefault="00181C0F">
            <w:r>
              <w:t>Alerta 3309 do DPM: Falha na verificação de mídia</w:t>
            </w:r>
          </w:p>
        </w:tc>
        <w:tc>
          <w:tcPr>
            <w:tcW w:w="4428" w:type="dxa"/>
          </w:tcPr>
          <w:p w:rsidR="00181C0F" w:rsidRDefault="00181C0F">
            <w:r>
              <w:t>Sim</w:t>
            </w:r>
          </w:p>
        </w:tc>
        <w:tc>
          <w:tcPr>
            <w:tcW w:w="4428" w:type="dxa"/>
          </w:tcPr>
          <w:p w:rsidR="00181C0F" w:rsidRDefault="00181C0F">
            <w:r>
              <w:t>Erro Crítico</w:t>
            </w:r>
          </w:p>
        </w:tc>
      </w:tr>
      <w:tr w:rsidR="00181C0F" w:rsidTr="002D416D">
        <w:tc>
          <w:tcPr>
            <w:tcW w:w="4428" w:type="dxa"/>
          </w:tcPr>
          <w:p w:rsidR="00181C0F" w:rsidRDefault="00181C0F">
            <w:r>
              <w:t>Alerta 3317 do DPM: Problemas de integridade de dados de fita</w:t>
            </w:r>
          </w:p>
        </w:tc>
        <w:tc>
          <w:tcPr>
            <w:tcW w:w="4428" w:type="dxa"/>
          </w:tcPr>
          <w:p w:rsidR="00181C0F" w:rsidRDefault="00181C0F">
            <w:r>
              <w:t>Sim</w:t>
            </w:r>
          </w:p>
        </w:tc>
        <w:tc>
          <w:tcPr>
            <w:tcW w:w="4428" w:type="dxa"/>
          </w:tcPr>
          <w:p w:rsidR="00181C0F" w:rsidRDefault="00181C0F">
            <w:r>
              <w:t>Erro Crítico</w:t>
            </w:r>
          </w:p>
        </w:tc>
      </w:tr>
      <w:tr w:rsidR="00181C0F" w:rsidTr="002D416D">
        <w:tc>
          <w:tcPr>
            <w:tcW w:w="4428" w:type="dxa"/>
          </w:tcPr>
          <w:p w:rsidR="00181C0F" w:rsidRDefault="00181C0F">
            <w:r>
              <w:t>Alerta 3315 do DPM: Trabalho aguardando por fita</w:t>
            </w:r>
          </w:p>
        </w:tc>
        <w:tc>
          <w:tcPr>
            <w:tcW w:w="4428" w:type="dxa"/>
          </w:tcPr>
          <w:p w:rsidR="00181C0F" w:rsidRDefault="00181C0F">
            <w:r>
              <w:t>Sim</w:t>
            </w:r>
          </w:p>
        </w:tc>
        <w:tc>
          <w:tcPr>
            <w:tcW w:w="4428" w:type="dxa"/>
          </w:tcPr>
          <w:p w:rsidR="00181C0F" w:rsidRDefault="00181C0F">
            <w:r>
              <w:t>Erro Crítico</w:t>
            </w:r>
          </w:p>
        </w:tc>
      </w:tr>
      <w:tr w:rsidR="00181C0F" w:rsidTr="002D416D">
        <w:tc>
          <w:tcPr>
            <w:tcW w:w="4428" w:type="dxa"/>
          </w:tcPr>
          <w:p w:rsidR="00181C0F" w:rsidRDefault="00181C0F">
            <w:r>
              <w:rPr>
                <w:rStyle w:val="LabelEmbedded"/>
              </w:rPr>
              <w:t>Unidade</w:t>
            </w:r>
          </w:p>
        </w:tc>
        <w:tc>
          <w:tcPr>
            <w:tcW w:w="4428" w:type="dxa"/>
          </w:tcPr>
          <w:p w:rsidR="00181C0F" w:rsidRDefault="00181C0F">
            <w:r>
              <w:t xml:space="preserve"> </w:t>
            </w:r>
          </w:p>
        </w:tc>
        <w:tc>
          <w:tcPr>
            <w:tcW w:w="4428" w:type="dxa"/>
          </w:tcPr>
          <w:p w:rsidR="00181C0F" w:rsidRDefault="00181C0F">
            <w:r>
              <w:t xml:space="preserve"> </w:t>
            </w:r>
          </w:p>
        </w:tc>
      </w:tr>
      <w:tr w:rsidR="00181C0F" w:rsidTr="002D416D">
        <w:tc>
          <w:tcPr>
            <w:tcW w:w="4428" w:type="dxa"/>
          </w:tcPr>
          <w:p w:rsidR="00181C0F" w:rsidRDefault="00181C0F">
            <w:r>
              <w:t>Alerta 3303: A unidade não está funcionando</w:t>
            </w:r>
          </w:p>
        </w:tc>
        <w:tc>
          <w:tcPr>
            <w:tcW w:w="4428" w:type="dxa"/>
          </w:tcPr>
          <w:p w:rsidR="00181C0F" w:rsidRDefault="00181C0F">
            <w:r>
              <w:t>Sim</w:t>
            </w:r>
          </w:p>
        </w:tc>
        <w:tc>
          <w:tcPr>
            <w:tcW w:w="4428" w:type="dxa"/>
          </w:tcPr>
          <w:p w:rsidR="00181C0F" w:rsidRDefault="00181C0F">
            <w:r>
              <w:t>Erro Crítico</w:t>
            </w:r>
          </w:p>
        </w:tc>
      </w:tr>
    </w:tbl>
    <w:p w:rsidR="00181C0F" w:rsidRDefault="00181C0F">
      <w:pPr>
        <w:pStyle w:val="TableSpacing"/>
      </w:pPr>
    </w:p>
    <w:p w:rsidR="00181C0F" w:rsidRDefault="00181C0F">
      <w:pPr>
        <w:pStyle w:val="Heading2"/>
      </w:pPr>
      <w:bookmarkStart w:id="41" w:name="_Toc284409183"/>
      <w:r>
        <w:t>Grupo de Regras do Servidor</w:t>
      </w:r>
      <w:bookmarkEnd w:id="41"/>
    </w:p>
    <w:p w:rsidR="00181C0F" w:rsidRDefault="00181C0F">
      <w:r>
        <w:t>A regra do Servidor DPM realiza verificações de integridade no serviço do System Center Data Protection Manager (DPM) e monitora a disponibilidade do banco de dados. A tabela a seguir descreve a regra neste grupo de regras.</w:t>
      </w:r>
    </w:p>
    <w:p w:rsidR="00181C0F" w:rsidRDefault="00181C0F">
      <w:pPr>
        <w:pStyle w:val="Label"/>
      </w:pPr>
      <w:r>
        <w:t>Regras contidas no Grupo de Regras do Servidor para o DPM</w:t>
      </w:r>
    </w:p>
    <w:tbl>
      <w:tblPr>
        <w:tblStyle w:val="TablewithHeader"/>
        <w:tblW w:w="0" w:type="auto"/>
        <w:tblLook w:val="01E0" w:firstRow="1" w:lastRow="1" w:firstColumn="1" w:lastColumn="1" w:noHBand="0" w:noVBand="0"/>
      </w:tblPr>
      <w:tblGrid>
        <w:gridCol w:w="1793"/>
        <w:gridCol w:w="1546"/>
        <w:gridCol w:w="1743"/>
        <w:gridCol w:w="1814"/>
        <w:gridCol w:w="1916"/>
      </w:tblGrid>
      <w:tr w:rsidR="00181C0F" w:rsidTr="002D416D">
        <w:trPr>
          <w:cnfStyle w:val="100000000000" w:firstRow="1" w:lastRow="0" w:firstColumn="0" w:lastColumn="0" w:oddVBand="0" w:evenVBand="0" w:oddHBand="0" w:evenHBand="0" w:firstRowFirstColumn="0" w:firstRowLastColumn="0" w:lastRowFirstColumn="0" w:lastRowLastColumn="0"/>
        </w:trPr>
        <w:tc>
          <w:tcPr>
            <w:tcW w:w="4428" w:type="dxa"/>
          </w:tcPr>
          <w:p w:rsidR="00181C0F" w:rsidRDefault="00181C0F">
            <w:r>
              <w:t>Regra</w:t>
            </w:r>
          </w:p>
        </w:tc>
        <w:tc>
          <w:tcPr>
            <w:tcW w:w="4428" w:type="dxa"/>
          </w:tcPr>
          <w:p w:rsidR="00181C0F" w:rsidRDefault="00181C0F">
            <w:r>
              <w:t>Type</w:t>
            </w:r>
          </w:p>
        </w:tc>
        <w:tc>
          <w:tcPr>
            <w:tcW w:w="4428" w:type="dxa"/>
          </w:tcPr>
          <w:p w:rsidR="00181C0F" w:rsidRDefault="00181C0F">
            <w:r>
              <w:t>Habilitado</w:t>
            </w:r>
          </w:p>
        </w:tc>
        <w:tc>
          <w:tcPr>
            <w:tcW w:w="4428" w:type="dxa"/>
          </w:tcPr>
          <w:p w:rsidR="00181C0F" w:rsidRDefault="00181C0F">
            <w:r>
              <w:t>Severidade</w:t>
            </w:r>
          </w:p>
        </w:tc>
        <w:tc>
          <w:tcPr>
            <w:tcW w:w="4428" w:type="dxa"/>
          </w:tcPr>
          <w:p w:rsidR="00181C0F" w:rsidRDefault="00181C0F">
            <w:r>
              <w:t>Descrição</w:t>
            </w:r>
          </w:p>
        </w:tc>
      </w:tr>
      <w:tr w:rsidR="00181C0F" w:rsidTr="002D416D">
        <w:tc>
          <w:tcPr>
            <w:tcW w:w="4428" w:type="dxa"/>
          </w:tcPr>
          <w:p w:rsidR="00181C0F" w:rsidRDefault="00181C0F">
            <w:r>
              <w:t>Servidor DPM Não Disponível</w:t>
            </w:r>
          </w:p>
        </w:tc>
        <w:tc>
          <w:tcPr>
            <w:tcW w:w="4428" w:type="dxa"/>
          </w:tcPr>
          <w:p w:rsidR="00181C0F" w:rsidRDefault="00181C0F">
            <w:r>
              <w:t>Evento</w:t>
            </w:r>
          </w:p>
        </w:tc>
        <w:tc>
          <w:tcPr>
            <w:tcW w:w="4428" w:type="dxa"/>
          </w:tcPr>
          <w:p w:rsidR="00181C0F" w:rsidRDefault="00181C0F">
            <w:r>
              <w:t>Sim</w:t>
            </w:r>
          </w:p>
        </w:tc>
        <w:tc>
          <w:tcPr>
            <w:tcW w:w="4428" w:type="dxa"/>
          </w:tcPr>
          <w:p w:rsidR="00181C0F" w:rsidRDefault="00181C0F">
            <w:r>
              <w:t>N/D</w:t>
            </w:r>
          </w:p>
        </w:tc>
        <w:tc>
          <w:tcPr>
            <w:tcW w:w="4428" w:type="dxa"/>
          </w:tcPr>
          <w:p w:rsidR="00181C0F" w:rsidRDefault="00181C0F">
            <w:r>
              <w:t xml:space="preserve">Esta regra gera um evento no Operations Manager, quando o banco de dados do DPM ou o serviço DPM não está disponível. A regra do Servidor DPM usa essas informações para gerar um alerta. Como resultado do alerta, o estado do </w:t>
            </w:r>
            <w:r>
              <w:lastRenderedPageBreak/>
              <w:t>servidor DPM é atualizado para vermelho.</w:t>
            </w:r>
          </w:p>
        </w:tc>
      </w:tr>
    </w:tbl>
    <w:p w:rsidR="00181C0F" w:rsidRDefault="00181C0F">
      <w:pPr>
        <w:pStyle w:val="TableSpacing"/>
      </w:pPr>
    </w:p>
    <w:p w:rsidR="00181C0F" w:rsidRDefault="00181C0F">
      <w:pPr>
        <w:pStyle w:val="Heading2"/>
      </w:pPr>
      <w:bookmarkStart w:id="42" w:name="_Toc284409184"/>
      <w:r>
        <w:t>Grupo de Regras de Descoberta de Serviços</w:t>
      </w:r>
      <w:bookmarkEnd w:id="42"/>
    </w:p>
    <w:p w:rsidR="00181C0F" w:rsidRDefault="00181C0F">
      <w:r>
        <w:t>Este grupo de regras contém uma única regra, descrita na tabela a seguir, que coleta informações sobre os computadores gerenciados para o Pacote de Gerenciamento do System Center Data Protection Manager (DPM).</w:t>
      </w:r>
    </w:p>
    <w:p w:rsidR="00181C0F" w:rsidRDefault="00181C0F">
      <w:pPr>
        <w:pStyle w:val="Label"/>
      </w:pPr>
      <w:r>
        <w:t>Regras contidas no Grupo de Regras de Descoberta de Serviços para o DPM</w:t>
      </w:r>
    </w:p>
    <w:tbl>
      <w:tblPr>
        <w:tblStyle w:val="TablewithHeader"/>
        <w:tblW w:w="0" w:type="auto"/>
        <w:tblLook w:val="01E0" w:firstRow="1" w:lastRow="1" w:firstColumn="1" w:lastColumn="1" w:noHBand="0" w:noVBand="0"/>
      </w:tblPr>
      <w:tblGrid>
        <w:gridCol w:w="1823"/>
        <w:gridCol w:w="1499"/>
        <w:gridCol w:w="1699"/>
        <w:gridCol w:w="1772"/>
        <w:gridCol w:w="2019"/>
      </w:tblGrid>
      <w:tr w:rsidR="00181C0F" w:rsidTr="002D416D">
        <w:trPr>
          <w:cnfStyle w:val="100000000000" w:firstRow="1" w:lastRow="0" w:firstColumn="0" w:lastColumn="0" w:oddVBand="0" w:evenVBand="0" w:oddHBand="0" w:evenHBand="0" w:firstRowFirstColumn="0" w:firstRowLastColumn="0" w:lastRowFirstColumn="0" w:lastRowLastColumn="0"/>
        </w:trPr>
        <w:tc>
          <w:tcPr>
            <w:tcW w:w="4428" w:type="dxa"/>
          </w:tcPr>
          <w:p w:rsidR="00181C0F" w:rsidRDefault="00181C0F">
            <w:r>
              <w:t>Regra</w:t>
            </w:r>
          </w:p>
        </w:tc>
        <w:tc>
          <w:tcPr>
            <w:tcW w:w="4428" w:type="dxa"/>
          </w:tcPr>
          <w:p w:rsidR="00181C0F" w:rsidRDefault="00181C0F">
            <w:r>
              <w:t>Type</w:t>
            </w:r>
          </w:p>
        </w:tc>
        <w:tc>
          <w:tcPr>
            <w:tcW w:w="4428" w:type="dxa"/>
          </w:tcPr>
          <w:p w:rsidR="00181C0F" w:rsidRDefault="00181C0F">
            <w:r>
              <w:t>Habilitado</w:t>
            </w:r>
          </w:p>
        </w:tc>
        <w:tc>
          <w:tcPr>
            <w:tcW w:w="4428" w:type="dxa"/>
          </w:tcPr>
          <w:p w:rsidR="00181C0F" w:rsidRDefault="00181C0F">
            <w:r>
              <w:t>Severidade</w:t>
            </w:r>
          </w:p>
        </w:tc>
        <w:tc>
          <w:tcPr>
            <w:tcW w:w="4428" w:type="dxa"/>
          </w:tcPr>
          <w:p w:rsidR="00181C0F" w:rsidRDefault="00181C0F">
            <w:r>
              <w:t>Descrição</w:t>
            </w:r>
          </w:p>
        </w:tc>
      </w:tr>
      <w:tr w:rsidR="00181C0F" w:rsidTr="002D416D">
        <w:tc>
          <w:tcPr>
            <w:tcW w:w="4428" w:type="dxa"/>
          </w:tcPr>
          <w:p w:rsidR="00181C0F" w:rsidRDefault="00181C0F">
            <w:r>
              <w:t>Descoberta do Servidor DPM</w:t>
            </w:r>
          </w:p>
        </w:tc>
        <w:tc>
          <w:tcPr>
            <w:tcW w:w="4428" w:type="dxa"/>
          </w:tcPr>
          <w:p w:rsidR="00181C0F" w:rsidRDefault="00181C0F">
            <w:r>
              <w:t>Evento</w:t>
            </w:r>
          </w:p>
        </w:tc>
        <w:tc>
          <w:tcPr>
            <w:tcW w:w="4428" w:type="dxa"/>
          </w:tcPr>
          <w:p w:rsidR="00181C0F" w:rsidRDefault="00181C0F">
            <w:r>
              <w:t>Sim</w:t>
            </w:r>
          </w:p>
        </w:tc>
        <w:tc>
          <w:tcPr>
            <w:tcW w:w="4428" w:type="dxa"/>
          </w:tcPr>
          <w:p w:rsidR="00181C0F" w:rsidRDefault="00181C0F">
            <w:r>
              <w:t>N/D</w:t>
            </w:r>
          </w:p>
        </w:tc>
        <w:tc>
          <w:tcPr>
            <w:tcW w:w="4428" w:type="dxa"/>
          </w:tcPr>
          <w:p w:rsidR="00181C0F" w:rsidRDefault="00181C0F">
            <w:r>
              <w:t>Esta regra executa um script que efetua ping em todos os servidores da rede e identifica os computadores que executam o DPM 2010.</w:t>
            </w:r>
          </w:p>
        </w:tc>
      </w:tr>
      <w:tr w:rsidR="00181C0F" w:rsidTr="002D416D">
        <w:tc>
          <w:tcPr>
            <w:tcW w:w="4428" w:type="dxa"/>
          </w:tcPr>
          <w:p w:rsidR="00181C0F" w:rsidRDefault="00181C0F">
            <w:r>
              <w:t>Descoberta de Dados do DPM</w:t>
            </w:r>
          </w:p>
        </w:tc>
        <w:tc>
          <w:tcPr>
            <w:tcW w:w="4428" w:type="dxa"/>
          </w:tcPr>
          <w:p w:rsidR="00181C0F" w:rsidRDefault="00181C0F">
            <w:r>
              <w:t>Evento</w:t>
            </w:r>
          </w:p>
        </w:tc>
        <w:tc>
          <w:tcPr>
            <w:tcW w:w="4428" w:type="dxa"/>
          </w:tcPr>
          <w:p w:rsidR="00181C0F" w:rsidRDefault="00181C0F">
            <w:r>
              <w:t>Sim</w:t>
            </w:r>
          </w:p>
        </w:tc>
        <w:tc>
          <w:tcPr>
            <w:tcW w:w="4428" w:type="dxa"/>
          </w:tcPr>
          <w:p w:rsidR="00181C0F" w:rsidRDefault="00181C0F">
            <w:r>
              <w:t>N/D</w:t>
            </w:r>
          </w:p>
        </w:tc>
        <w:tc>
          <w:tcPr>
            <w:tcW w:w="4428" w:type="dxa"/>
          </w:tcPr>
          <w:p w:rsidR="00181C0F" w:rsidRDefault="00181C0F">
            <w:r>
              <w:t>Esta regra executa um script para identificar todos os servidores DPM e lista os objetos contidos nesse servidor. Os objetos podem ser computadores protegidos, fontes de dados, unidades, discos e bibliotecas.</w:t>
            </w:r>
          </w:p>
        </w:tc>
      </w:tr>
    </w:tbl>
    <w:p w:rsidR="00181C0F" w:rsidRDefault="00181C0F">
      <w:pPr>
        <w:pStyle w:val="TableSpacing"/>
      </w:pPr>
    </w:p>
    <w:p w:rsidR="00181C0F" w:rsidRDefault="00181C0F">
      <w:pPr>
        <w:pStyle w:val="Heading1"/>
      </w:pPr>
      <w:bookmarkStart w:id="43" w:name="_Toc284409185"/>
      <w:r>
        <w:t>Solução de Problemas</w:t>
      </w:r>
      <w:bookmarkStart w:id="44" w:name="zd9f5da67cb9a41d5bed9493396745460"/>
      <w:bookmarkEnd w:id="44"/>
      <w:bookmarkEnd w:id="43"/>
    </w:p>
    <w:p w:rsidR="00181C0F" w:rsidRDefault="00181C0F">
      <w:pPr>
        <w:pStyle w:val="TableSpacing"/>
      </w:pPr>
    </w:p>
    <w:tbl>
      <w:tblPr>
        <w:tblStyle w:val="TablewithHeader"/>
        <w:tblW w:w="0" w:type="auto"/>
        <w:tblLook w:val="01E0" w:firstRow="1" w:lastRow="1" w:firstColumn="1" w:lastColumn="1" w:noHBand="0" w:noVBand="0"/>
      </w:tblPr>
      <w:tblGrid>
        <w:gridCol w:w="2855"/>
        <w:gridCol w:w="2992"/>
        <w:gridCol w:w="2965"/>
      </w:tblGrid>
      <w:tr w:rsidR="00181C0F" w:rsidTr="0080085A">
        <w:trPr>
          <w:cnfStyle w:val="100000000000" w:firstRow="1" w:lastRow="0" w:firstColumn="0" w:lastColumn="0" w:oddVBand="0" w:evenVBand="0" w:oddHBand="0" w:evenHBand="0" w:firstRowFirstColumn="0" w:firstRowLastColumn="0" w:lastRowFirstColumn="0" w:lastRowLastColumn="0"/>
        </w:trPr>
        <w:tc>
          <w:tcPr>
            <w:tcW w:w="4428" w:type="dxa"/>
          </w:tcPr>
          <w:p w:rsidR="00181C0F" w:rsidRDefault="00181C0F">
            <w:r>
              <w:lastRenderedPageBreak/>
              <w:t>Problemas</w:t>
            </w:r>
          </w:p>
        </w:tc>
        <w:tc>
          <w:tcPr>
            <w:tcW w:w="4428" w:type="dxa"/>
          </w:tcPr>
          <w:p w:rsidR="00181C0F" w:rsidRDefault="00181C0F">
            <w:r>
              <w:t>Causa</w:t>
            </w:r>
          </w:p>
        </w:tc>
        <w:tc>
          <w:tcPr>
            <w:tcW w:w="4428" w:type="dxa"/>
          </w:tcPr>
          <w:p w:rsidR="00181C0F" w:rsidRDefault="00181C0F">
            <w:r>
              <w:t>Resolução</w:t>
            </w:r>
          </w:p>
        </w:tc>
      </w:tr>
      <w:tr w:rsidR="00181C0F" w:rsidTr="0080085A">
        <w:tc>
          <w:tcPr>
            <w:tcW w:w="4428" w:type="dxa"/>
          </w:tcPr>
          <w:p w:rsidR="00181C0F" w:rsidRDefault="00181C0F">
            <w:r>
              <w:t>O agente do SCOM (Serviço de Integridade) reinicia a cada 15 minutos</w:t>
            </w:r>
          </w:p>
        </w:tc>
        <w:tc>
          <w:tcPr>
            <w:tcW w:w="4428" w:type="dxa"/>
          </w:tcPr>
          <w:p w:rsidR="00181C0F" w:rsidRDefault="00181C0F">
            <w:r>
              <w:t>O motivo pelo qual o serviço de integridade reinicia a cada 15 minutos é que o número de bytes privados e o número de identificadores do serviço de integridade do System Center Operations Manager ultrapassam o limite padrão.</w:t>
            </w:r>
          </w:p>
          <w:p w:rsidR="00181C0F" w:rsidRDefault="00181C0F">
            <w:r>
              <w:t>O System Center Operations Manager tem um monitor que verifica continuamente o número de bytes privados e o número de identificadoes do serviço de integridade. Os valores de limite padrão são 100 MB de bytes privados e 2000 identificadores. Se o parâmetro ultrapassar o limite, um monitor irá disparar uma ação de recuperação para reiniciar o serviço de integridade.</w:t>
            </w:r>
          </w:p>
        </w:tc>
        <w:tc>
          <w:tcPr>
            <w:tcW w:w="4428" w:type="dxa"/>
          </w:tcPr>
          <w:p w:rsidR="00181C0F" w:rsidRDefault="00181C0F">
            <w:r>
              <w:t>Aumente o número de bytes privados para 1000 MB e o número de identificadores para 5000.</w:t>
            </w:r>
          </w:p>
        </w:tc>
      </w:tr>
    </w:tbl>
    <w:p w:rsidR="00181C0F" w:rsidRDefault="00181C0F">
      <w:pPr>
        <w:pStyle w:val="TableSpacing"/>
      </w:pPr>
    </w:p>
    <w:p w:rsidR="00181C0F" w:rsidRPr="008107E0" w:rsidRDefault="00181C0F" w:rsidP="00B447BE">
      <w:pPr>
        <w:rPr>
          <w:rFonts w:eastAsiaTheme="minorEastAsia"/>
          <w:lang w:eastAsia="zh-CN"/>
        </w:rPr>
      </w:pPr>
    </w:p>
    <w:sectPr w:rsidR="00181C0F" w:rsidRPr="008107E0" w:rsidSect="00181C0F">
      <w:headerReference w:type="default" r:id="rId28"/>
      <w:footerReference w:type="default" r:id="rId29"/>
      <w:pgSz w:w="12240" w:h="15840" w:code="1"/>
      <w:pgMar w:top="1440" w:right="1800" w:bottom="1440" w:left="180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C0F" w:rsidRDefault="00181C0F">
      <w:r>
        <w:separator/>
      </w:r>
    </w:p>
    <w:p w:rsidR="00181C0F" w:rsidRDefault="00181C0F"/>
  </w:endnote>
  <w:endnote w:type="continuationSeparator" w:id="0">
    <w:p w:rsidR="00181C0F" w:rsidRDefault="00181C0F">
      <w:r>
        <w:continuationSeparator/>
      </w:r>
    </w:p>
    <w:p w:rsidR="00181C0F" w:rsidRDefault="00181C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PMingLiU">
    <w:altName w:val="新細明體"/>
    <w:panose1 w:val="02020300000000000000"/>
    <w:charset w:val="88"/>
    <w:family w:val="auto"/>
    <w:notTrueType/>
    <w:pitch w:val="variable"/>
    <w:sig w:usb0="00000001" w:usb1="08080000" w:usb2="00000010" w:usb3="00000000" w:csb0="00100000" w:csb1="00000000"/>
  </w:font>
  <w:font w:name="Taho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56D" w:rsidRDefault="00746CA8" w:rsidP="00181C0F">
    <w:pPr>
      <w:pStyle w:val="Footer"/>
      <w:framePr w:wrap="around" w:vAnchor="text" w:hAnchor="margin" w:xAlign="right" w:y="1"/>
    </w:pPr>
    <w:r>
      <w:fldChar w:fldCharType="begin"/>
    </w:r>
    <w:r w:rsidR="00E2456D">
      <w:instrText xml:space="preserve">PAGE  </w:instrText>
    </w:r>
    <w:r>
      <w:fldChar w:fldCharType="end"/>
    </w:r>
  </w:p>
  <w:p w:rsidR="00E2456D" w:rsidRDefault="00E2456D" w:rsidP="00C273C7">
    <w:pPr>
      <w:pStyle w:val="Footer"/>
      <w:ind w:right="360"/>
    </w:pPr>
  </w:p>
  <w:p w:rsidR="00E2456D" w:rsidRDefault="00E2456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56D" w:rsidRDefault="00E2456D" w:rsidP="00181C0F">
    <w:pPr>
      <w:pStyle w:val="Page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C0F" w:rsidRDefault="00181C0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C0F" w:rsidRDefault="00181C0F" w:rsidP="00181C0F">
    <w:pPr>
      <w:pStyle w:val="Page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C0F" w:rsidRDefault="00181C0F" w:rsidP="00181C0F">
    <w:pPr>
      <w:pStyle w:val="Page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C0F" w:rsidRDefault="00181C0F" w:rsidP="00181C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32C26">
      <w:rPr>
        <w:rStyle w:val="PageNumber"/>
        <w:noProof/>
      </w:rPr>
      <w:t>7</w:t>
    </w:r>
    <w:r>
      <w:rPr>
        <w:rStyle w:val="PageNumber"/>
      </w:rPr>
      <w:fldChar w:fldCharType="end"/>
    </w:r>
  </w:p>
  <w:p w:rsidR="00181C0F" w:rsidRDefault="00181C0F" w:rsidP="00181C0F">
    <w:pPr>
      <w:pStyle w:val="Page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C0F" w:rsidRDefault="00181C0F">
      <w:r>
        <w:separator/>
      </w:r>
    </w:p>
    <w:p w:rsidR="00181C0F" w:rsidRDefault="00181C0F"/>
  </w:footnote>
  <w:footnote w:type="continuationSeparator" w:id="0">
    <w:p w:rsidR="00181C0F" w:rsidRDefault="00181C0F">
      <w:r>
        <w:continuationSeparator/>
      </w:r>
    </w:p>
    <w:p w:rsidR="00181C0F" w:rsidRDefault="00181C0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56D" w:rsidRDefault="00746CA8" w:rsidP="00C273C7">
    <w:pPr>
      <w:pStyle w:val="Header"/>
      <w:framePr w:wrap="around" w:vAnchor="text" w:hAnchor="margin" w:xAlign="right" w:y="1"/>
    </w:pPr>
    <w:r>
      <w:fldChar w:fldCharType="begin"/>
    </w:r>
    <w:r w:rsidR="00E2456D">
      <w:instrText xml:space="preserve">PAGE  </w:instrText>
    </w:r>
    <w:r>
      <w:fldChar w:fldCharType="end"/>
    </w:r>
  </w:p>
  <w:p w:rsidR="00E2456D" w:rsidRDefault="00E2456D" w:rsidP="00874AF4">
    <w:pPr>
      <w:pStyle w:val="Header"/>
      <w:ind w:right="360"/>
    </w:pPr>
  </w:p>
  <w:p w:rsidR="00E2456D" w:rsidRDefault="00E2456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C0F" w:rsidRDefault="00181C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C0F" w:rsidRDefault="00181C0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C0F" w:rsidRDefault="00181C0F" w:rsidP="00181C0F">
    <w:pPr>
      <w:pStyle w:val="Page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88E610"/>
    <w:lvl w:ilvl="0">
      <w:start w:val="1"/>
      <w:numFmt w:val="decimal"/>
      <w:lvlText w:val="%1."/>
      <w:lvlJc w:val="left"/>
      <w:pPr>
        <w:tabs>
          <w:tab w:val="num" w:pos="1800"/>
        </w:tabs>
        <w:ind w:left="1800" w:hanging="360"/>
      </w:pPr>
    </w:lvl>
  </w:abstractNum>
  <w:abstractNum w:abstractNumId="1">
    <w:nsid w:val="FFFFFF7D"/>
    <w:multiLevelType w:val="singleLevel"/>
    <w:tmpl w:val="D8920EF8"/>
    <w:lvl w:ilvl="0">
      <w:start w:val="1"/>
      <w:numFmt w:val="decimal"/>
      <w:lvlText w:val="%1."/>
      <w:lvlJc w:val="left"/>
      <w:pPr>
        <w:tabs>
          <w:tab w:val="num" w:pos="1440"/>
        </w:tabs>
        <w:ind w:left="1440" w:hanging="360"/>
      </w:pPr>
    </w:lvl>
  </w:abstractNum>
  <w:abstractNum w:abstractNumId="2">
    <w:nsid w:val="FFFFFF7E"/>
    <w:multiLevelType w:val="singleLevel"/>
    <w:tmpl w:val="750CC958"/>
    <w:lvl w:ilvl="0">
      <w:start w:val="1"/>
      <w:numFmt w:val="decimal"/>
      <w:lvlText w:val="%1."/>
      <w:lvlJc w:val="left"/>
      <w:pPr>
        <w:tabs>
          <w:tab w:val="num" w:pos="1080"/>
        </w:tabs>
        <w:ind w:left="1080" w:hanging="360"/>
      </w:pPr>
    </w:lvl>
  </w:abstractNum>
  <w:abstractNum w:abstractNumId="3">
    <w:nsid w:val="FFFFFF7F"/>
    <w:multiLevelType w:val="singleLevel"/>
    <w:tmpl w:val="9EA80350"/>
    <w:lvl w:ilvl="0">
      <w:start w:val="1"/>
      <w:numFmt w:val="decimal"/>
      <w:lvlText w:val="%1."/>
      <w:lvlJc w:val="left"/>
      <w:pPr>
        <w:tabs>
          <w:tab w:val="num" w:pos="720"/>
        </w:tabs>
        <w:ind w:left="720" w:hanging="360"/>
      </w:pPr>
    </w:lvl>
  </w:abstractNum>
  <w:abstractNum w:abstractNumId="4">
    <w:nsid w:val="FFFFFF80"/>
    <w:multiLevelType w:val="singleLevel"/>
    <w:tmpl w:val="D662113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1F0677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4D8200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B48B6C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CFEDE9C"/>
    <w:lvl w:ilvl="0">
      <w:start w:val="1"/>
      <w:numFmt w:val="decimal"/>
      <w:lvlText w:val="%1."/>
      <w:lvlJc w:val="left"/>
      <w:pPr>
        <w:tabs>
          <w:tab w:val="num" w:pos="360"/>
        </w:tabs>
        <w:ind w:left="360" w:hanging="360"/>
      </w:pPr>
    </w:lvl>
  </w:abstractNum>
  <w:abstractNum w:abstractNumId="9">
    <w:nsid w:val="FFFFFF89"/>
    <w:multiLevelType w:val="singleLevel"/>
    <w:tmpl w:val="F5D44B1E"/>
    <w:lvl w:ilvl="0">
      <w:start w:val="1"/>
      <w:numFmt w:val="bullet"/>
      <w:lvlText w:val=""/>
      <w:lvlJc w:val="left"/>
      <w:pPr>
        <w:tabs>
          <w:tab w:val="num" w:pos="360"/>
        </w:tabs>
        <w:ind w:left="360" w:hanging="360"/>
      </w:pPr>
      <w:rPr>
        <w:rFonts w:ascii="Symbol" w:hAnsi="Symbol" w:hint="default"/>
      </w:rPr>
    </w:lvl>
  </w:abstractNum>
  <w:abstractNum w:abstractNumId="10">
    <w:nsid w:val="16AE5338"/>
    <w:multiLevelType w:val="multilevel"/>
    <w:tmpl w:val="84D8CB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17E616DE"/>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C9E04A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7C30122"/>
    <w:multiLevelType w:val="multilevel"/>
    <w:tmpl w:val="2D407C74"/>
    <w:lvl w:ilvl="0">
      <w:start w:val="1"/>
      <w:numFmt w:val="decimal"/>
      <w:lvlText w:val="%1."/>
      <w:lvlJc w:val="left"/>
      <w:pPr>
        <w:tabs>
          <w:tab w:val="num" w:pos="720"/>
        </w:tabs>
        <w:ind w:left="720" w:hanging="360"/>
      </w:pPr>
      <w:rPr>
        <w:rFonts w:ascii="Arial" w:hAnsi="Arial"/>
        <w:kern w:val="24"/>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E8F28B7"/>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7">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18">
    <w:nsid w:val="4EEE495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24">
    <w:nsid w:val="6D726C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26">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27">
    <w:nsid w:val="7C577789"/>
    <w:multiLevelType w:val="hybridMultilevel"/>
    <w:tmpl w:val="2D407C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6"/>
  </w:num>
  <w:num w:numId="3">
    <w:abstractNumId w:val="25"/>
  </w:num>
  <w:num w:numId="4">
    <w:abstractNumId w:val="2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12"/>
  </w:num>
  <w:num w:numId="17">
    <w:abstractNumId w:val="11"/>
  </w:num>
  <w:num w:numId="18">
    <w:abstractNumId w:val="27"/>
  </w:num>
  <w:num w:numId="19">
    <w:abstractNumId w:val="15"/>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0"/>
  </w:num>
  <w:num w:numId="27">
    <w:abstractNumId w:val="14"/>
  </w:num>
  <w:num w:numId="28">
    <w:abstractNumId w:val="13"/>
  </w:num>
  <w:num w:numId="29">
    <w:abstractNumId w:val="22"/>
  </w:num>
  <w:num w:numId="30">
    <w:abstractNumId w:val="21"/>
  </w:num>
  <w:num w:numId="31">
    <w:abstractNumId w:val="18"/>
  </w:num>
  <w:num w:numId="32">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activeWritingStyle w:appName="MSWord" w:lang="en-US" w:vendorID="64" w:dllVersion="131078" w:nlCheck="1" w:checkStyle="1"/>
  <w:activeWritingStyle w:appName="MSWord" w:lang="en-US" w:vendorID="8" w:dllVersion="513" w:checkStyle="1"/>
  <w:attachedTemplate r:id="rId1"/>
  <w:linkStyle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2"/>
  </w:compat>
  <w:rsids>
    <w:rsidRoot w:val="00181C0F"/>
    <w:rsid w:val="00000947"/>
    <w:rsid w:val="00003423"/>
    <w:rsid w:val="000105B5"/>
    <w:rsid w:val="000279F4"/>
    <w:rsid w:val="000315C1"/>
    <w:rsid w:val="00037727"/>
    <w:rsid w:val="00047637"/>
    <w:rsid w:val="0005170A"/>
    <w:rsid w:val="000543DD"/>
    <w:rsid w:val="000565A6"/>
    <w:rsid w:val="00072AA8"/>
    <w:rsid w:val="00076608"/>
    <w:rsid w:val="0008205E"/>
    <w:rsid w:val="000A31D2"/>
    <w:rsid w:val="000A4ADB"/>
    <w:rsid w:val="000A5E65"/>
    <w:rsid w:val="000B0C8A"/>
    <w:rsid w:val="000C1A00"/>
    <w:rsid w:val="000C499B"/>
    <w:rsid w:val="000D39CE"/>
    <w:rsid w:val="000D5C96"/>
    <w:rsid w:val="000F7E73"/>
    <w:rsid w:val="00100CBE"/>
    <w:rsid w:val="00101005"/>
    <w:rsid w:val="00103526"/>
    <w:rsid w:val="001073E3"/>
    <w:rsid w:val="00111E14"/>
    <w:rsid w:val="00123004"/>
    <w:rsid w:val="0012634E"/>
    <w:rsid w:val="001265A8"/>
    <w:rsid w:val="00127D8D"/>
    <w:rsid w:val="00132C26"/>
    <w:rsid w:val="00134C36"/>
    <w:rsid w:val="00146B9B"/>
    <w:rsid w:val="00150EB1"/>
    <w:rsid w:val="00151AD0"/>
    <w:rsid w:val="00162E0A"/>
    <w:rsid w:val="00164119"/>
    <w:rsid w:val="00166175"/>
    <w:rsid w:val="0017463F"/>
    <w:rsid w:val="001757E3"/>
    <w:rsid w:val="001819E2"/>
    <w:rsid w:val="00181C0F"/>
    <w:rsid w:val="00190763"/>
    <w:rsid w:val="00197055"/>
    <w:rsid w:val="001A5C36"/>
    <w:rsid w:val="001A7150"/>
    <w:rsid w:val="001B4ADA"/>
    <w:rsid w:val="001C2FEA"/>
    <w:rsid w:val="001C4126"/>
    <w:rsid w:val="001C5BD7"/>
    <w:rsid w:val="001D0A33"/>
    <w:rsid w:val="001D23E6"/>
    <w:rsid w:val="001E0BEE"/>
    <w:rsid w:val="001F2F9D"/>
    <w:rsid w:val="001F4758"/>
    <w:rsid w:val="001F51CF"/>
    <w:rsid w:val="002065DF"/>
    <w:rsid w:val="00215569"/>
    <w:rsid w:val="00221094"/>
    <w:rsid w:val="00227D12"/>
    <w:rsid w:val="0023279D"/>
    <w:rsid w:val="00232EA3"/>
    <w:rsid w:val="00234A70"/>
    <w:rsid w:val="002506C8"/>
    <w:rsid w:val="00250D8E"/>
    <w:rsid w:val="002572AE"/>
    <w:rsid w:val="0026173D"/>
    <w:rsid w:val="00266675"/>
    <w:rsid w:val="00267A96"/>
    <w:rsid w:val="00274A4C"/>
    <w:rsid w:val="002758FF"/>
    <w:rsid w:val="00283545"/>
    <w:rsid w:val="002A5345"/>
    <w:rsid w:val="002B2D7E"/>
    <w:rsid w:val="002B433B"/>
    <w:rsid w:val="002B4443"/>
    <w:rsid w:val="002B780E"/>
    <w:rsid w:val="002C1A21"/>
    <w:rsid w:val="002C29BE"/>
    <w:rsid w:val="002D7919"/>
    <w:rsid w:val="002E0C39"/>
    <w:rsid w:val="002E3A79"/>
    <w:rsid w:val="00316317"/>
    <w:rsid w:val="00325451"/>
    <w:rsid w:val="0032693C"/>
    <w:rsid w:val="003272E6"/>
    <w:rsid w:val="00351D4A"/>
    <w:rsid w:val="00352CB0"/>
    <w:rsid w:val="00357CEE"/>
    <w:rsid w:val="003622E6"/>
    <w:rsid w:val="00364944"/>
    <w:rsid w:val="00367A91"/>
    <w:rsid w:val="00385F6A"/>
    <w:rsid w:val="0038646A"/>
    <w:rsid w:val="003869A4"/>
    <w:rsid w:val="003872BF"/>
    <w:rsid w:val="003A3A66"/>
    <w:rsid w:val="003B39C3"/>
    <w:rsid w:val="003B56B0"/>
    <w:rsid w:val="003C310E"/>
    <w:rsid w:val="003C625C"/>
    <w:rsid w:val="003D172C"/>
    <w:rsid w:val="003D4926"/>
    <w:rsid w:val="003F3BD0"/>
    <w:rsid w:val="003F71F6"/>
    <w:rsid w:val="004047E7"/>
    <w:rsid w:val="004108B6"/>
    <w:rsid w:val="0041179C"/>
    <w:rsid w:val="00411999"/>
    <w:rsid w:val="004133EB"/>
    <w:rsid w:val="0041688F"/>
    <w:rsid w:val="00417A0F"/>
    <w:rsid w:val="00420A4E"/>
    <w:rsid w:val="0042137F"/>
    <w:rsid w:val="004265EB"/>
    <w:rsid w:val="00431479"/>
    <w:rsid w:val="00433975"/>
    <w:rsid w:val="004410FE"/>
    <w:rsid w:val="004426BC"/>
    <w:rsid w:val="00443C59"/>
    <w:rsid w:val="004449D6"/>
    <w:rsid w:val="00452CB1"/>
    <w:rsid w:val="00455A3C"/>
    <w:rsid w:val="00471B14"/>
    <w:rsid w:val="00473FA6"/>
    <w:rsid w:val="004755E4"/>
    <w:rsid w:val="00476C2E"/>
    <w:rsid w:val="00497372"/>
    <w:rsid w:val="004A2A07"/>
    <w:rsid w:val="004A3E79"/>
    <w:rsid w:val="004A7974"/>
    <w:rsid w:val="004B13F7"/>
    <w:rsid w:val="004B7005"/>
    <w:rsid w:val="004B777E"/>
    <w:rsid w:val="004C191A"/>
    <w:rsid w:val="004C29B4"/>
    <w:rsid w:val="004F44CE"/>
    <w:rsid w:val="004F6FB5"/>
    <w:rsid w:val="00500BE4"/>
    <w:rsid w:val="00501C10"/>
    <w:rsid w:val="005054BC"/>
    <w:rsid w:val="00512557"/>
    <w:rsid w:val="005137A7"/>
    <w:rsid w:val="00520517"/>
    <w:rsid w:val="00524BC2"/>
    <w:rsid w:val="00524BD4"/>
    <w:rsid w:val="00531ED7"/>
    <w:rsid w:val="00533117"/>
    <w:rsid w:val="0054253D"/>
    <w:rsid w:val="00552E9A"/>
    <w:rsid w:val="00553186"/>
    <w:rsid w:val="00554B20"/>
    <w:rsid w:val="00557EDC"/>
    <w:rsid w:val="005623C3"/>
    <w:rsid w:val="005645BE"/>
    <w:rsid w:val="00565CB8"/>
    <w:rsid w:val="00566C30"/>
    <w:rsid w:val="005738C1"/>
    <w:rsid w:val="0058274B"/>
    <w:rsid w:val="00584349"/>
    <w:rsid w:val="00591525"/>
    <w:rsid w:val="005928D3"/>
    <w:rsid w:val="00596EB0"/>
    <w:rsid w:val="005A2314"/>
    <w:rsid w:val="005A2A5B"/>
    <w:rsid w:val="005A4BB2"/>
    <w:rsid w:val="005C79A9"/>
    <w:rsid w:val="005D5A74"/>
    <w:rsid w:val="005D73CF"/>
    <w:rsid w:val="005D7D69"/>
    <w:rsid w:val="005F410D"/>
    <w:rsid w:val="005F54AF"/>
    <w:rsid w:val="005F71C6"/>
    <w:rsid w:val="005F7EE5"/>
    <w:rsid w:val="00621E47"/>
    <w:rsid w:val="00622316"/>
    <w:rsid w:val="006228A8"/>
    <w:rsid w:val="00622DB0"/>
    <w:rsid w:val="006318C6"/>
    <w:rsid w:val="00637DA7"/>
    <w:rsid w:val="00640D39"/>
    <w:rsid w:val="00644CD8"/>
    <w:rsid w:val="006456B6"/>
    <w:rsid w:val="00645D9E"/>
    <w:rsid w:val="00647479"/>
    <w:rsid w:val="00647623"/>
    <w:rsid w:val="00657C96"/>
    <w:rsid w:val="006658FE"/>
    <w:rsid w:val="00671DDE"/>
    <w:rsid w:val="006776BA"/>
    <w:rsid w:val="00680CC9"/>
    <w:rsid w:val="0068154F"/>
    <w:rsid w:val="00681D37"/>
    <w:rsid w:val="00686E2E"/>
    <w:rsid w:val="006A2137"/>
    <w:rsid w:val="006A6BD2"/>
    <w:rsid w:val="006A7028"/>
    <w:rsid w:val="006B0813"/>
    <w:rsid w:val="006B4895"/>
    <w:rsid w:val="006B739C"/>
    <w:rsid w:val="006B78FC"/>
    <w:rsid w:val="006C018B"/>
    <w:rsid w:val="006C1D33"/>
    <w:rsid w:val="006C5BC9"/>
    <w:rsid w:val="006D2FF2"/>
    <w:rsid w:val="006D4172"/>
    <w:rsid w:val="006D7151"/>
    <w:rsid w:val="006E1BC4"/>
    <w:rsid w:val="006E3C69"/>
    <w:rsid w:val="006E7691"/>
    <w:rsid w:val="006F75D9"/>
    <w:rsid w:val="0070153B"/>
    <w:rsid w:val="0070724D"/>
    <w:rsid w:val="00714156"/>
    <w:rsid w:val="00720F8D"/>
    <w:rsid w:val="007225C0"/>
    <w:rsid w:val="00732326"/>
    <w:rsid w:val="0074177E"/>
    <w:rsid w:val="00742F69"/>
    <w:rsid w:val="00745CF5"/>
    <w:rsid w:val="0074612C"/>
    <w:rsid w:val="00746B37"/>
    <w:rsid w:val="00746CA8"/>
    <w:rsid w:val="00747E4A"/>
    <w:rsid w:val="00750077"/>
    <w:rsid w:val="00750520"/>
    <w:rsid w:val="00753C0E"/>
    <w:rsid w:val="007657CD"/>
    <w:rsid w:val="0077360C"/>
    <w:rsid w:val="0078236B"/>
    <w:rsid w:val="00784CF1"/>
    <w:rsid w:val="00787773"/>
    <w:rsid w:val="00787D18"/>
    <w:rsid w:val="00796440"/>
    <w:rsid w:val="007A0EA7"/>
    <w:rsid w:val="007C5888"/>
    <w:rsid w:val="007C7206"/>
    <w:rsid w:val="007D70D0"/>
    <w:rsid w:val="007E36E2"/>
    <w:rsid w:val="007E39EB"/>
    <w:rsid w:val="007F7D0D"/>
    <w:rsid w:val="007F7EBE"/>
    <w:rsid w:val="00803BB3"/>
    <w:rsid w:val="0080449F"/>
    <w:rsid w:val="008107E0"/>
    <w:rsid w:val="00817B56"/>
    <w:rsid w:val="00820103"/>
    <w:rsid w:val="00820B8F"/>
    <w:rsid w:val="00824337"/>
    <w:rsid w:val="00826BB3"/>
    <w:rsid w:val="00830D50"/>
    <w:rsid w:val="00835DD2"/>
    <w:rsid w:val="00835F94"/>
    <w:rsid w:val="00836528"/>
    <w:rsid w:val="00844B91"/>
    <w:rsid w:val="008519EE"/>
    <w:rsid w:val="00856D32"/>
    <w:rsid w:val="00860FB5"/>
    <w:rsid w:val="00863533"/>
    <w:rsid w:val="008726E7"/>
    <w:rsid w:val="00874A8A"/>
    <w:rsid w:val="00874AF4"/>
    <w:rsid w:val="00890799"/>
    <w:rsid w:val="00891256"/>
    <w:rsid w:val="008939BA"/>
    <w:rsid w:val="008B6A92"/>
    <w:rsid w:val="008D3B02"/>
    <w:rsid w:val="008D79A7"/>
    <w:rsid w:val="008E3488"/>
    <w:rsid w:val="008E4E6B"/>
    <w:rsid w:val="008F6A46"/>
    <w:rsid w:val="00902719"/>
    <w:rsid w:val="0092150C"/>
    <w:rsid w:val="00922B82"/>
    <w:rsid w:val="009232CB"/>
    <w:rsid w:val="00926E9D"/>
    <w:rsid w:val="00927FA0"/>
    <w:rsid w:val="00931D81"/>
    <w:rsid w:val="00932A06"/>
    <w:rsid w:val="00932AE6"/>
    <w:rsid w:val="0093312E"/>
    <w:rsid w:val="00933B43"/>
    <w:rsid w:val="00941665"/>
    <w:rsid w:val="00950BA0"/>
    <w:rsid w:val="00956F24"/>
    <w:rsid w:val="00960CB2"/>
    <w:rsid w:val="00960FA9"/>
    <w:rsid w:val="0096220E"/>
    <w:rsid w:val="00965276"/>
    <w:rsid w:val="00972A4C"/>
    <w:rsid w:val="00973E7C"/>
    <w:rsid w:val="00976080"/>
    <w:rsid w:val="00976F68"/>
    <w:rsid w:val="009812AA"/>
    <w:rsid w:val="009845A3"/>
    <w:rsid w:val="0098591C"/>
    <w:rsid w:val="009905F4"/>
    <w:rsid w:val="009932D6"/>
    <w:rsid w:val="009A1FAA"/>
    <w:rsid w:val="009B0CB6"/>
    <w:rsid w:val="009C22BC"/>
    <w:rsid w:val="009C67AD"/>
    <w:rsid w:val="009E1B8C"/>
    <w:rsid w:val="009E1C08"/>
    <w:rsid w:val="009E45AE"/>
    <w:rsid w:val="009E5C42"/>
    <w:rsid w:val="009F776B"/>
    <w:rsid w:val="009F7E0A"/>
    <w:rsid w:val="00A0066B"/>
    <w:rsid w:val="00A12CE0"/>
    <w:rsid w:val="00A25255"/>
    <w:rsid w:val="00A317D1"/>
    <w:rsid w:val="00A3385F"/>
    <w:rsid w:val="00A35B6D"/>
    <w:rsid w:val="00A40079"/>
    <w:rsid w:val="00A40370"/>
    <w:rsid w:val="00A45B11"/>
    <w:rsid w:val="00A557FB"/>
    <w:rsid w:val="00A56EB5"/>
    <w:rsid w:val="00A61476"/>
    <w:rsid w:val="00A620F8"/>
    <w:rsid w:val="00A62FF5"/>
    <w:rsid w:val="00A64ADA"/>
    <w:rsid w:val="00A64E25"/>
    <w:rsid w:val="00A6758C"/>
    <w:rsid w:val="00A67DA0"/>
    <w:rsid w:val="00A67E12"/>
    <w:rsid w:val="00A70E33"/>
    <w:rsid w:val="00A86492"/>
    <w:rsid w:val="00A875EA"/>
    <w:rsid w:val="00A96B54"/>
    <w:rsid w:val="00AA4953"/>
    <w:rsid w:val="00AB0571"/>
    <w:rsid w:val="00AB37F3"/>
    <w:rsid w:val="00AB3FE2"/>
    <w:rsid w:val="00AB49CC"/>
    <w:rsid w:val="00AC3764"/>
    <w:rsid w:val="00AD380C"/>
    <w:rsid w:val="00AD4CD8"/>
    <w:rsid w:val="00AD62FD"/>
    <w:rsid w:val="00AE147B"/>
    <w:rsid w:val="00AE14A2"/>
    <w:rsid w:val="00AE2FE1"/>
    <w:rsid w:val="00AE6D49"/>
    <w:rsid w:val="00AF09DB"/>
    <w:rsid w:val="00AF275F"/>
    <w:rsid w:val="00AF45B2"/>
    <w:rsid w:val="00AF59B6"/>
    <w:rsid w:val="00B101D6"/>
    <w:rsid w:val="00B1545C"/>
    <w:rsid w:val="00B1721F"/>
    <w:rsid w:val="00B31DEA"/>
    <w:rsid w:val="00B3513F"/>
    <w:rsid w:val="00B4167A"/>
    <w:rsid w:val="00B447BE"/>
    <w:rsid w:val="00B51AB1"/>
    <w:rsid w:val="00B533E1"/>
    <w:rsid w:val="00B53560"/>
    <w:rsid w:val="00B53FEA"/>
    <w:rsid w:val="00B55F54"/>
    <w:rsid w:val="00B6604B"/>
    <w:rsid w:val="00B72B6C"/>
    <w:rsid w:val="00B73D9B"/>
    <w:rsid w:val="00B75CF0"/>
    <w:rsid w:val="00B76895"/>
    <w:rsid w:val="00B82F15"/>
    <w:rsid w:val="00B834C5"/>
    <w:rsid w:val="00B8669D"/>
    <w:rsid w:val="00B8704B"/>
    <w:rsid w:val="00B9488D"/>
    <w:rsid w:val="00B94D94"/>
    <w:rsid w:val="00B9549F"/>
    <w:rsid w:val="00BA7C41"/>
    <w:rsid w:val="00BC7458"/>
    <w:rsid w:val="00BC7A9D"/>
    <w:rsid w:val="00BD3AAB"/>
    <w:rsid w:val="00BD498F"/>
    <w:rsid w:val="00BF5B50"/>
    <w:rsid w:val="00C0114B"/>
    <w:rsid w:val="00C0126F"/>
    <w:rsid w:val="00C02135"/>
    <w:rsid w:val="00C03559"/>
    <w:rsid w:val="00C04C6C"/>
    <w:rsid w:val="00C20861"/>
    <w:rsid w:val="00C23FC5"/>
    <w:rsid w:val="00C258E3"/>
    <w:rsid w:val="00C273C7"/>
    <w:rsid w:val="00C304D2"/>
    <w:rsid w:val="00C34E09"/>
    <w:rsid w:val="00C35563"/>
    <w:rsid w:val="00C4270B"/>
    <w:rsid w:val="00C44495"/>
    <w:rsid w:val="00C541AB"/>
    <w:rsid w:val="00C54D8C"/>
    <w:rsid w:val="00C55721"/>
    <w:rsid w:val="00C603EC"/>
    <w:rsid w:val="00C60698"/>
    <w:rsid w:val="00C60CBA"/>
    <w:rsid w:val="00C70139"/>
    <w:rsid w:val="00C7115D"/>
    <w:rsid w:val="00C72AE8"/>
    <w:rsid w:val="00C765AE"/>
    <w:rsid w:val="00C86E78"/>
    <w:rsid w:val="00C90180"/>
    <w:rsid w:val="00C9147C"/>
    <w:rsid w:val="00CA0C89"/>
    <w:rsid w:val="00CA67C3"/>
    <w:rsid w:val="00CB0960"/>
    <w:rsid w:val="00CB098B"/>
    <w:rsid w:val="00CB5663"/>
    <w:rsid w:val="00CB59C4"/>
    <w:rsid w:val="00CD4C79"/>
    <w:rsid w:val="00CD522B"/>
    <w:rsid w:val="00CE2318"/>
    <w:rsid w:val="00CF07E4"/>
    <w:rsid w:val="00CF3895"/>
    <w:rsid w:val="00CF6D58"/>
    <w:rsid w:val="00D00AF2"/>
    <w:rsid w:val="00D078A9"/>
    <w:rsid w:val="00D11215"/>
    <w:rsid w:val="00D113BB"/>
    <w:rsid w:val="00D13F4D"/>
    <w:rsid w:val="00D2053C"/>
    <w:rsid w:val="00D21A44"/>
    <w:rsid w:val="00D253A0"/>
    <w:rsid w:val="00D3556E"/>
    <w:rsid w:val="00D3630E"/>
    <w:rsid w:val="00D37E9F"/>
    <w:rsid w:val="00D43ED1"/>
    <w:rsid w:val="00D50CEF"/>
    <w:rsid w:val="00D60132"/>
    <w:rsid w:val="00D60D1A"/>
    <w:rsid w:val="00D610B8"/>
    <w:rsid w:val="00D62954"/>
    <w:rsid w:val="00D6378D"/>
    <w:rsid w:val="00D640C8"/>
    <w:rsid w:val="00D679E3"/>
    <w:rsid w:val="00D7365B"/>
    <w:rsid w:val="00D755F9"/>
    <w:rsid w:val="00D82762"/>
    <w:rsid w:val="00D83A30"/>
    <w:rsid w:val="00D843A8"/>
    <w:rsid w:val="00D870CD"/>
    <w:rsid w:val="00D87E4C"/>
    <w:rsid w:val="00D90D7E"/>
    <w:rsid w:val="00D9239F"/>
    <w:rsid w:val="00D93A51"/>
    <w:rsid w:val="00D961A8"/>
    <w:rsid w:val="00D96AC6"/>
    <w:rsid w:val="00D97729"/>
    <w:rsid w:val="00DB0B08"/>
    <w:rsid w:val="00DC1927"/>
    <w:rsid w:val="00DD0448"/>
    <w:rsid w:val="00DD068D"/>
    <w:rsid w:val="00DD5F29"/>
    <w:rsid w:val="00DD618C"/>
    <w:rsid w:val="00DD6577"/>
    <w:rsid w:val="00DF0577"/>
    <w:rsid w:val="00DF7C7D"/>
    <w:rsid w:val="00E04901"/>
    <w:rsid w:val="00E04D2C"/>
    <w:rsid w:val="00E05FEC"/>
    <w:rsid w:val="00E0783F"/>
    <w:rsid w:val="00E200CF"/>
    <w:rsid w:val="00E23603"/>
    <w:rsid w:val="00E23F4B"/>
    <w:rsid w:val="00E2456D"/>
    <w:rsid w:val="00E270D7"/>
    <w:rsid w:val="00E324D4"/>
    <w:rsid w:val="00E355A1"/>
    <w:rsid w:val="00E54851"/>
    <w:rsid w:val="00E54A14"/>
    <w:rsid w:val="00E57C17"/>
    <w:rsid w:val="00E62F1F"/>
    <w:rsid w:val="00E748DA"/>
    <w:rsid w:val="00E7511A"/>
    <w:rsid w:val="00E7747D"/>
    <w:rsid w:val="00E80F5D"/>
    <w:rsid w:val="00E816B6"/>
    <w:rsid w:val="00E81D9F"/>
    <w:rsid w:val="00E86583"/>
    <w:rsid w:val="00E9309D"/>
    <w:rsid w:val="00E930B2"/>
    <w:rsid w:val="00E93C5B"/>
    <w:rsid w:val="00E94449"/>
    <w:rsid w:val="00EA2551"/>
    <w:rsid w:val="00EA43BF"/>
    <w:rsid w:val="00EC3C03"/>
    <w:rsid w:val="00EC62D4"/>
    <w:rsid w:val="00EE50E7"/>
    <w:rsid w:val="00EF54D9"/>
    <w:rsid w:val="00F02362"/>
    <w:rsid w:val="00F0570B"/>
    <w:rsid w:val="00F07B9A"/>
    <w:rsid w:val="00F10FD4"/>
    <w:rsid w:val="00F1340E"/>
    <w:rsid w:val="00F31B8A"/>
    <w:rsid w:val="00F32CFE"/>
    <w:rsid w:val="00F33B74"/>
    <w:rsid w:val="00F34786"/>
    <w:rsid w:val="00F45165"/>
    <w:rsid w:val="00F50C47"/>
    <w:rsid w:val="00F51EA1"/>
    <w:rsid w:val="00F52990"/>
    <w:rsid w:val="00F56408"/>
    <w:rsid w:val="00F6333C"/>
    <w:rsid w:val="00F710BD"/>
    <w:rsid w:val="00F71C49"/>
    <w:rsid w:val="00F742E6"/>
    <w:rsid w:val="00F74DCB"/>
    <w:rsid w:val="00F92A94"/>
    <w:rsid w:val="00F950B0"/>
    <w:rsid w:val="00F95405"/>
    <w:rsid w:val="00F97282"/>
    <w:rsid w:val="00FA58F2"/>
    <w:rsid w:val="00FA659A"/>
    <w:rsid w:val="00FB346D"/>
    <w:rsid w:val="00FC61B9"/>
    <w:rsid w:val="00FC6FAB"/>
    <w:rsid w:val="00FC77B1"/>
    <w:rsid w:val="00FF6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aliases w:val="Text,t"/>
    <w:qFormat/>
    <w:rsid w:val="00181C0F"/>
    <w:pPr>
      <w:spacing w:before="60" w:after="60" w:line="280" w:lineRule="exact"/>
    </w:pPr>
    <w:rPr>
      <w:rFonts w:ascii="Arial" w:eastAsia="SimSun" w:hAnsi="Arial"/>
      <w:kern w:val="24"/>
    </w:rPr>
  </w:style>
  <w:style w:type="paragraph" w:styleId="Heading1">
    <w:name w:val="heading 1"/>
    <w:aliases w:val="h1"/>
    <w:basedOn w:val="Normal"/>
    <w:next w:val="Normal"/>
    <w:link w:val="Heading1Char"/>
    <w:qFormat/>
    <w:rsid w:val="00181C0F"/>
    <w:pPr>
      <w:keepNext/>
      <w:pBdr>
        <w:bottom w:val="single" w:sz="4" w:space="6" w:color="auto"/>
      </w:pBdr>
      <w:spacing w:before="480" w:after="120" w:line="240" w:lineRule="auto"/>
      <w:outlineLvl w:val="0"/>
    </w:pPr>
    <w:rPr>
      <w:b/>
      <w:sz w:val="40"/>
      <w:szCs w:val="40"/>
    </w:rPr>
  </w:style>
  <w:style w:type="paragraph" w:styleId="Heading2">
    <w:name w:val="heading 2"/>
    <w:aliases w:val="h2"/>
    <w:basedOn w:val="Heading1"/>
    <w:next w:val="Normal"/>
    <w:qFormat/>
    <w:rsid w:val="00181C0F"/>
    <w:pPr>
      <w:pBdr>
        <w:bottom w:val="none" w:sz="0" w:space="0" w:color="auto"/>
      </w:pBdr>
      <w:spacing w:before="360" w:after="60"/>
      <w:outlineLvl w:val="1"/>
    </w:pPr>
    <w:rPr>
      <w:sz w:val="36"/>
      <w:szCs w:val="36"/>
    </w:rPr>
  </w:style>
  <w:style w:type="paragraph" w:styleId="Heading3">
    <w:name w:val="heading 3"/>
    <w:aliases w:val="h3"/>
    <w:basedOn w:val="Heading1"/>
    <w:next w:val="Normal"/>
    <w:qFormat/>
    <w:rsid w:val="00181C0F"/>
    <w:pPr>
      <w:pBdr>
        <w:bottom w:val="none" w:sz="0" w:space="0" w:color="auto"/>
      </w:pBdr>
      <w:spacing w:before="360" w:after="60"/>
      <w:outlineLvl w:val="2"/>
    </w:pPr>
    <w:rPr>
      <w:sz w:val="28"/>
      <w:szCs w:val="28"/>
    </w:rPr>
  </w:style>
  <w:style w:type="paragraph" w:styleId="Heading4">
    <w:name w:val="heading 4"/>
    <w:aliases w:val="h4"/>
    <w:basedOn w:val="Heading1"/>
    <w:next w:val="Normal"/>
    <w:qFormat/>
    <w:rsid w:val="00181C0F"/>
    <w:pPr>
      <w:pBdr>
        <w:bottom w:val="none" w:sz="0" w:space="0" w:color="auto"/>
      </w:pBdr>
      <w:spacing w:before="360" w:after="60"/>
      <w:outlineLvl w:val="3"/>
    </w:pPr>
    <w:rPr>
      <w:sz w:val="24"/>
      <w:szCs w:val="24"/>
    </w:rPr>
  </w:style>
  <w:style w:type="paragraph" w:styleId="Heading5">
    <w:name w:val="heading 5"/>
    <w:aliases w:val="h5"/>
    <w:basedOn w:val="Heading1"/>
    <w:next w:val="Normal"/>
    <w:link w:val="Heading5Char"/>
    <w:qFormat/>
    <w:rsid w:val="00181C0F"/>
    <w:pPr>
      <w:pBdr>
        <w:bottom w:val="none" w:sz="0" w:space="0" w:color="auto"/>
      </w:pBdr>
      <w:spacing w:before="240" w:after="60"/>
      <w:outlineLvl w:val="4"/>
    </w:pPr>
    <w:rPr>
      <w:sz w:val="20"/>
    </w:rPr>
  </w:style>
  <w:style w:type="paragraph" w:styleId="Heading6">
    <w:name w:val="heading 6"/>
    <w:aliases w:val="h6"/>
    <w:basedOn w:val="Normal"/>
    <w:next w:val="Normal"/>
    <w:link w:val="Heading6Char"/>
    <w:qFormat/>
    <w:rsid w:val="00181C0F"/>
    <w:pPr>
      <w:spacing w:before="120" w:line="240" w:lineRule="auto"/>
      <w:outlineLvl w:val="5"/>
    </w:pPr>
    <w:rPr>
      <w:b/>
    </w:rPr>
  </w:style>
  <w:style w:type="paragraph" w:styleId="Heading7">
    <w:name w:val="heading 7"/>
    <w:aliases w:val="h7"/>
    <w:basedOn w:val="Normal"/>
    <w:next w:val="Normal"/>
    <w:qFormat/>
    <w:locked/>
    <w:rsid w:val="00181C0F"/>
    <w:pPr>
      <w:outlineLvl w:val="6"/>
    </w:pPr>
    <w:rPr>
      <w:b/>
      <w:szCs w:val="24"/>
    </w:rPr>
  </w:style>
  <w:style w:type="paragraph" w:styleId="Heading8">
    <w:name w:val="heading 8"/>
    <w:aliases w:val="h8"/>
    <w:basedOn w:val="Normal"/>
    <w:next w:val="Normal"/>
    <w:qFormat/>
    <w:locked/>
    <w:rsid w:val="00181C0F"/>
    <w:pPr>
      <w:outlineLvl w:val="7"/>
    </w:pPr>
    <w:rPr>
      <w:b/>
      <w:iCs/>
    </w:rPr>
  </w:style>
  <w:style w:type="paragraph" w:styleId="Heading9">
    <w:name w:val="heading 9"/>
    <w:aliases w:val="h9"/>
    <w:basedOn w:val="Normal"/>
    <w:next w:val="Normal"/>
    <w:qFormat/>
    <w:locked/>
    <w:rsid w:val="00181C0F"/>
    <w:pPr>
      <w:outlineLvl w:val="8"/>
    </w:pPr>
    <w:rPr>
      <w:rFonts w:cs="Arial"/>
      <w:b/>
    </w:rPr>
  </w:style>
  <w:style w:type="character" w:default="1" w:styleId="DefaultParagraphFont">
    <w:name w:val="Default Paragraph Font"/>
    <w:uiPriority w:val="1"/>
    <w:semiHidden/>
    <w:unhideWhenUsed/>
    <w:rsid w:val="00181C0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81C0F"/>
  </w:style>
  <w:style w:type="paragraph" w:customStyle="1" w:styleId="Figure">
    <w:name w:val="Figure"/>
    <w:aliases w:val="fig"/>
    <w:basedOn w:val="Normal"/>
    <w:rsid w:val="00181C0F"/>
    <w:pPr>
      <w:spacing w:line="240" w:lineRule="auto"/>
    </w:pPr>
    <w:rPr>
      <w:color w:val="0000FF"/>
    </w:rPr>
  </w:style>
  <w:style w:type="paragraph" w:customStyle="1" w:styleId="Code">
    <w:name w:val="Code"/>
    <w:aliases w:val="c"/>
    <w:link w:val="CodeChar"/>
    <w:locked/>
    <w:rsid w:val="00181C0F"/>
    <w:pPr>
      <w:spacing w:after="60" w:line="300" w:lineRule="exact"/>
    </w:pPr>
    <w:rPr>
      <w:rFonts w:ascii="Courier New" w:hAnsi="Courier New"/>
      <w:noProof/>
      <w:color w:val="000000" w:themeColor="text1"/>
      <w:sz w:val="16"/>
      <w:szCs w:val="16"/>
    </w:rPr>
  </w:style>
  <w:style w:type="paragraph" w:customStyle="1" w:styleId="LabelinList2">
    <w:name w:val="Label in List 2"/>
    <w:aliases w:val="l2"/>
    <w:basedOn w:val="Label"/>
    <w:next w:val="TextinList2"/>
    <w:rsid w:val="00181C0F"/>
    <w:pPr>
      <w:ind w:left="720"/>
    </w:pPr>
  </w:style>
  <w:style w:type="paragraph" w:customStyle="1" w:styleId="TextinList2">
    <w:name w:val="Text in List 2"/>
    <w:aliases w:val="t2"/>
    <w:basedOn w:val="Normal"/>
    <w:rsid w:val="00181C0F"/>
    <w:pPr>
      <w:ind w:left="720"/>
    </w:pPr>
  </w:style>
  <w:style w:type="paragraph" w:customStyle="1" w:styleId="Label">
    <w:name w:val="Label"/>
    <w:aliases w:val="l"/>
    <w:basedOn w:val="Normal"/>
    <w:link w:val="LabelChar"/>
    <w:rsid w:val="00181C0F"/>
    <w:pPr>
      <w:keepNext/>
      <w:spacing w:before="240" w:line="240" w:lineRule="auto"/>
    </w:pPr>
    <w:rPr>
      <w:b/>
    </w:rPr>
  </w:style>
  <w:style w:type="paragraph" w:styleId="FootnoteText">
    <w:name w:val="footnote text"/>
    <w:aliases w:val="ft,Used by Word for text of Help footnotes"/>
    <w:basedOn w:val="Normal"/>
    <w:rsid w:val="00181C0F"/>
    <w:rPr>
      <w:color w:val="0000FF"/>
    </w:rPr>
  </w:style>
  <w:style w:type="paragraph" w:customStyle="1" w:styleId="NumberedList2">
    <w:name w:val="Numbered List 2"/>
    <w:aliases w:val="nl2"/>
    <w:basedOn w:val="ListNumber"/>
    <w:rsid w:val="00181C0F"/>
    <w:pPr>
      <w:numPr>
        <w:numId w:val="4"/>
      </w:numPr>
    </w:pPr>
  </w:style>
  <w:style w:type="paragraph" w:customStyle="1" w:styleId="Syntax">
    <w:name w:val="Syntax"/>
    <w:aliases w:val="s"/>
    <w:basedOn w:val="Normal"/>
    <w:locked/>
    <w:rsid w:val="00181C0F"/>
    <w:pPr>
      <w:shd w:val="clear" w:color="C0C0C0" w:fill="auto"/>
    </w:pPr>
    <w:rPr>
      <w:noProof/>
      <w:color w:val="C0C0C0"/>
      <w:kern w:val="0"/>
    </w:rPr>
  </w:style>
  <w:style w:type="character" w:styleId="FootnoteReference">
    <w:name w:val="footnote reference"/>
    <w:aliases w:val="fr,Used by Word for Help footnote symbols"/>
    <w:basedOn w:val="DefaultParagraphFont"/>
    <w:rsid w:val="00181C0F"/>
    <w:rPr>
      <w:color w:val="0000FF"/>
      <w:vertAlign w:val="superscript"/>
    </w:rPr>
  </w:style>
  <w:style w:type="character" w:customStyle="1" w:styleId="CodeEmbedded">
    <w:name w:val="Code Embedded"/>
    <w:aliases w:val="ce"/>
    <w:basedOn w:val="DefaultParagraphFont"/>
    <w:rsid w:val="00181C0F"/>
    <w:rPr>
      <w:rFonts w:ascii="Courier New" w:hAnsi="Courier New"/>
      <w:noProof/>
      <w:color w:val="auto"/>
      <w:position w:val="0"/>
      <w:sz w:val="16"/>
      <w:szCs w:val="16"/>
      <w:u w:val="none"/>
    </w:rPr>
  </w:style>
  <w:style w:type="character" w:customStyle="1" w:styleId="LabelEmbedded">
    <w:name w:val="Label Embedded"/>
    <w:aliases w:val="le"/>
    <w:basedOn w:val="DefaultParagraphFont"/>
    <w:rsid w:val="00181C0F"/>
    <w:rPr>
      <w:b/>
      <w:szCs w:val="18"/>
    </w:rPr>
  </w:style>
  <w:style w:type="character" w:customStyle="1" w:styleId="LinkText">
    <w:name w:val="Link Text"/>
    <w:aliases w:val="lt"/>
    <w:basedOn w:val="DefaultParagraphFont"/>
    <w:rsid w:val="00181C0F"/>
    <w:rPr>
      <w:color w:val="0000FF"/>
      <w:szCs w:val="18"/>
      <w:u w:val="single"/>
    </w:rPr>
  </w:style>
  <w:style w:type="character" w:customStyle="1" w:styleId="LinkID">
    <w:name w:val="Link ID"/>
    <w:aliases w:val="lid"/>
    <w:basedOn w:val="DefaultParagraphFont"/>
    <w:rsid w:val="00181C0F"/>
    <w:rPr>
      <w:noProof/>
      <w:vanish/>
      <w:color w:val="0000FF"/>
      <w:szCs w:val="18"/>
      <w:u w:val="none"/>
      <w:bdr w:val="none" w:sz="0" w:space="0" w:color="auto"/>
      <w:shd w:val="clear" w:color="auto" w:fill="auto"/>
      <w:lang w:val="en-US"/>
    </w:rPr>
  </w:style>
  <w:style w:type="paragraph" w:customStyle="1" w:styleId="DSTOC1-0">
    <w:name w:val="DSTOC1-0"/>
    <w:basedOn w:val="Heading1"/>
    <w:rsid w:val="00181C0F"/>
    <w:pPr>
      <w:outlineLvl w:val="9"/>
    </w:pPr>
    <w:rPr>
      <w:bCs/>
    </w:rPr>
  </w:style>
  <w:style w:type="paragraph" w:customStyle="1" w:styleId="DSTOC2-0">
    <w:name w:val="DSTOC2-0"/>
    <w:basedOn w:val="Heading2"/>
    <w:rsid w:val="00181C0F"/>
    <w:pPr>
      <w:outlineLvl w:val="9"/>
    </w:pPr>
    <w:rPr>
      <w:bCs/>
      <w:iCs/>
    </w:rPr>
  </w:style>
  <w:style w:type="paragraph" w:customStyle="1" w:styleId="DSTOC3-0">
    <w:name w:val="DSTOC3-0"/>
    <w:basedOn w:val="Heading3"/>
    <w:rsid w:val="00181C0F"/>
    <w:pPr>
      <w:outlineLvl w:val="9"/>
    </w:pPr>
    <w:rPr>
      <w:bCs/>
    </w:rPr>
  </w:style>
  <w:style w:type="paragraph" w:customStyle="1" w:styleId="DSTOC4-0">
    <w:name w:val="DSTOC4-0"/>
    <w:basedOn w:val="Heading4"/>
    <w:rsid w:val="00181C0F"/>
    <w:pPr>
      <w:outlineLvl w:val="9"/>
    </w:pPr>
    <w:rPr>
      <w:bCs/>
    </w:rPr>
  </w:style>
  <w:style w:type="paragraph" w:customStyle="1" w:styleId="DSTOC5-0">
    <w:name w:val="DSTOC5-0"/>
    <w:basedOn w:val="Heading5"/>
    <w:rsid w:val="00181C0F"/>
    <w:pPr>
      <w:outlineLvl w:val="9"/>
    </w:pPr>
    <w:rPr>
      <w:bCs/>
      <w:iCs/>
    </w:rPr>
  </w:style>
  <w:style w:type="paragraph" w:customStyle="1" w:styleId="DSTOC6-0">
    <w:name w:val="DSTOC6-0"/>
    <w:basedOn w:val="Heading6"/>
    <w:rsid w:val="00181C0F"/>
    <w:pPr>
      <w:outlineLvl w:val="9"/>
    </w:pPr>
    <w:rPr>
      <w:bCs/>
    </w:rPr>
  </w:style>
  <w:style w:type="paragraph" w:customStyle="1" w:styleId="DSTOC7-0">
    <w:name w:val="DSTOC7-0"/>
    <w:basedOn w:val="Heading7"/>
    <w:rsid w:val="00181C0F"/>
    <w:pPr>
      <w:outlineLvl w:val="9"/>
    </w:pPr>
  </w:style>
  <w:style w:type="paragraph" w:customStyle="1" w:styleId="DSTOC8-0">
    <w:name w:val="DSTOC8-0"/>
    <w:basedOn w:val="Heading8"/>
    <w:rsid w:val="00181C0F"/>
    <w:pPr>
      <w:outlineLvl w:val="9"/>
    </w:pPr>
  </w:style>
  <w:style w:type="paragraph" w:customStyle="1" w:styleId="DSTOC9-0">
    <w:name w:val="DSTOC9-0"/>
    <w:basedOn w:val="Heading9"/>
    <w:rsid w:val="00181C0F"/>
    <w:pPr>
      <w:outlineLvl w:val="9"/>
    </w:pPr>
  </w:style>
  <w:style w:type="paragraph" w:customStyle="1" w:styleId="DSTOC1-1">
    <w:name w:val="DSTOC1-1"/>
    <w:basedOn w:val="Heading1"/>
    <w:rsid w:val="00181C0F"/>
    <w:pPr>
      <w:outlineLvl w:val="1"/>
    </w:pPr>
    <w:rPr>
      <w:bCs/>
    </w:rPr>
  </w:style>
  <w:style w:type="paragraph" w:customStyle="1" w:styleId="DSTOC1-2">
    <w:name w:val="DSTOC1-2"/>
    <w:basedOn w:val="Heading2"/>
    <w:rsid w:val="00181C0F"/>
  </w:style>
  <w:style w:type="paragraph" w:customStyle="1" w:styleId="DSTOC1-3">
    <w:name w:val="DSTOC1-3"/>
    <w:basedOn w:val="Heading3"/>
    <w:rsid w:val="00181C0F"/>
  </w:style>
  <w:style w:type="paragraph" w:customStyle="1" w:styleId="DSTOC1-4">
    <w:name w:val="DSTOC1-4"/>
    <w:basedOn w:val="Heading4"/>
    <w:rsid w:val="00181C0F"/>
  </w:style>
  <w:style w:type="paragraph" w:customStyle="1" w:styleId="DSTOC1-5">
    <w:name w:val="DSTOC1-5"/>
    <w:basedOn w:val="Heading5"/>
    <w:rsid w:val="00181C0F"/>
  </w:style>
  <w:style w:type="paragraph" w:customStyle="1" w:styleId="DSTOC1-6">
    <w:name w:val="DSTOC1-6"/>
    <w:basedOn w:val="Heading6"/>
    <w:rsid w:val="00181C0F"/>
  </w:style>
  <w:style w:type="paragraph" w:customStyle="1" w:styleId="DSTOC1-7">
    <w:name w:val="DSTOC1-7"/>
    <w:basedOn w:val="Heading7"/>
    <w:rsid w:val="00181C0F"/>
  </w:style>
  <w:style w:type="paragraph" w:customStyle="1" w:styleId="DSTOC1-8">
    <w:name w:val="DSTOC1-8"/>
    <w:basedOn w:val="Heading8"/>
    <w:rsid w:val="00181C0F"/>
  </w:style>
  <w:style w:type="paragraph" w:customStyle="1" w:styleId="DSTOC1-9">
    <w:name w:val="DSTOC1-9"/>
    <w:basedOn w:val="Heading9"/>
    <w:rsid w:val="00181C0F"/>
  </w:style>
  <w:style w:type="paragraph" w:customStyle="1" w:styleId="DSTOC2-2">
    <w:name w:val="DSTOC2-2"/>
    <w:basedOn w:val="Heading2"/>
    <w:rsid w:val="00181C0F"/>
    <w:pPr>
      <w:outlineLvl w:val="2"/>
    </w:pPr>
    <w:rPr>
      <w:bCs/>
      <w:iCs/>
    </w:rPr>
  </w:style>
  <w:style w:type="paragraph" w:customStyle="1" w:styleId="DSTOC2-3">
    <w:name w:val="DSTOC2-3"/>
    <w:basedOn w:val="DSTOC1-3"/>
    <w:rsid w:val="00181C0F"/>
  </w:style>
  <w:style w:type="paragraph" w:customStyle="1" w:styleId="DSTOC2-4">
    <w:name w:val="DSTOC2-4"/>
    <w:basedOn w:val="DSTOC1-4"/>
    <w:rsid w:val="00181C0F"/>
  </w:style>
  <w:style w:type="paragraph" w:customStyle="1" w:styleId="DSTOC2-5">
    <w:name w:val="DSTOC2-5"/>
    <w:basedOn w:val="DSTOC1-5"/>
    <w:rsid w:val="00181C0F"/>
  </w:style>
  <w:style w:type="paragraph" w:customStyle="1" w:styleId="DSTOC2-6">
    <w:name w:val="DSTOC2-6"/>
    <w:basedOn w:val="DSTOC1-6"/>
    <w:rsid w:val="00181C0F"/>
  </w:style>
  <w:style w:type="paragraph" w:customStyle="1" w:styleId="DSTOC2-7">
    <w:name w:val="DSTOC2-7"/>
    <w:basedOn w:val="DSTOC1-7"/>
    <w:rsid w:val="00181C0F"/>
  </w:style>
  <w:style w:type="paragraph" w:customStyle="1" w:styleId="DSTOC2-8">
    <w:name w:val="DSTOC2-8"/>
    <w:basedOn w:val="DSTOC1-8"/>
    <w:rsid w:val="00181C0F"/>
  </w:style>
  <w:style w:type="paragraph" w:customStyle="1" w:styleId="DSTOC2-9">
    <w:name w:val="DSTOC2-9"/>
    <w:basedOn w:val="DSTOC1-9"/>
    <w:rsid w:val="00181C0F"/>
  </w:style>
  <w:style w:type="paragraph" w:customStyle="1" w:styleId="DSTOC3-3">
    <w:name w:val="DSTOC3-3"/>
    <w:basedOn w:val="Heading3"/>
    <w:rsid w:val="00181C0F"/>
    <w:pPr>
      <w:outlineLvl w:val="3"/>
    </w:pPr>
    <w:rPr>
      <w:bCs/>
    </w:rPr>
  </w:style>
  <w:style w:type="paragraph" w:customStyle="1" w:styleId="DSTOC3-4">
    <w:name w:val="DSTOC3-4"/>
    <w:basedOn w:val="DSTOC2-4"/>
    <w:rsid w:val="00181C0F"/>
  </w:style>
  <w:style w:type="paragraph" w:customStyle="1" w:styleId="DSTOC3-5">
    <w:name w:val="DSTOC3-5"/>
    <w:basedOn w:val="DSTOC2-5"/>
    <w:rsid w:val="00181C0F"/>
  </w:style>
  <w:style w:type="paragraph" w:customStyle="1" w:styleId="DSTOC3-6">
    <w:name w:val="DSTOC3-6"/>
    <w:basedOn w:val="DSTOC2-6"/>
    <w:rsid w:val="00181C0F"/>
  </w:style>
  <w:style w:type="paragraph" w:customStyle="1" w:styleId="DSTOC3-7">
    <w:name w:val="DSTOC3-7"/>
    <w:basedOn w:val="DSTOC2-7"/>
    <w:rsid w:val="00181C0F"/>
  </w:style>
  <w:style w:type="paragraph" w:customStyle="1" w:styleId="DSTOC3-8">
    <w:name w:val="DSTOC3-8"/>
    <w:basedOn w:val="DSTOC2-8"/>
    <w:rsid w:val="00181C0F"/>
  </w:style>
  <w:style w:type="paragraph" w:customStyle="1" w:styleId="DSTOC3-9">
    <w:name w:val="DSTOC3-9"/>
    <w:basedOn w:val="DSTOC2-9"/>
    <w:rsid w:val="00181C0F"/>
  </w:style>
  <w:style w:type="paragraph" w:customStyle="1" w:styleId="DSTOC4-4">
    <w:name w:val="DSTOC4-4"/>
    <w:basedOn w:val="Heading4"/>
    <w:rsid w:val="00181C0F"/>
    <w:pPr>
      <w:outlineLvl w:val="4"/>
    </w:pPr>
    <w:rPr>
      <w:bCs/>
    </w:rPr>
  </w:style>
  <w:style w:type="paragraph" w:customStyle="1" w:styleId="DSTOC4-5">
    <w:name w:val="DSTOC4-5"/>
    <w:basedOn w:val="DSTOC3-5"/>
    <w:rsid w:val="00181C0F"/>
  </w:style>
  <w:style w:type="paragraph" w:customStyle="1" w:styleId="DSTOC4-6">
    <w:name w:val="DSTOC4-6"/>
    <w:basedOn w:val="DSTOC3-6"/>
    <w:rsid w:val="00181C0F"/>
  </w:style>
  <w:style w:type="paragraph" w:customStyle="1" w:styleId="DSTOC4-7">
    <w:name w:val="DSTOC4-7"/>
    <w:basedOn w:val="DSTOC3-7"/>
    <w:rsid w:val="00181C0F"/>
  </w:style>
  <w:style w:type="paragraph" w:customStyle="1" w:styleId="DSTOC4-8">
    <w:name w:val="DSTOC4-8"/>
    <w:basedOn w:val="DSTOC3-8"/>
    <w:rsid w:val="00181C0F"/>
  </w:style>
  <w:style w:type="paragraph" w:customStyle="1" w:styleId="DSTOC4-9">
    <w:name w:val="DSTOC4-9"/>
    <w:basedOn w:val="DSTOC3-9"/>
    <w:rsid w:val="00181C0F"/>
  </w:style>
  <w:style w:type="paragraph" w:customStyle="1" w:styleId="DSTOC5-5">
    <w:name w:val="DSTOC5-5"/>
    <w:basedOn w:val="Heading5"/>
    <w:rsid w:val="00181C0F"/>
    <w:pPr>
      <w:outlineLvl w:val="5"/>
    </w:pPr>
    <w:rPr>
      <w:bCs/>
      <w:iCs/>
    </w:rPr>
  </w:style>
  <w:style w:type="paragraph" w:customStyle="1" w:styleId="DSTOC5-6">
    <w:name w:val="DSTOC5-6"/>
    <w:basedOn w:val="DSTOC4-6"/>
    <w:rsid w:val="00181C0F"/>
  </w:style>
  <w:style w:type="paragraph" w:customStyle="1" w:styleId="DSTOC5-7">
    <w:name w:val="DSTOC5-7"/>
    <w:basedOn w:val="DSTOC4-7"/>
    <w:rsid w:val="00181C0F"/>
  </w:style>
  <w:style w:type="paragraph" w:customStyle="1" w:styleId="DSTOC5-8">
    <w:name w:val="DSTOC5-8"/>
    <w:basedOn w:val="DSTOC4-8"/>
    <w:rsid w:val="00181C0F"/>
  </w:style>
  <w:style w:type="paragraph" w:customStyle="1" w:styleId="DSTOC5-9">
    <w:name w:val="DSTOC5-9"/>
    <w:basedOn w:val="DSTOC4-9"/>
    <w:rsid w:val="00181C0F"/>
  </w:style>
  <w:style w:type="paragraph" w:customStyle="1" w:styleId="DSTOC6-6">
    <w:name w:val="DSTOC6-6"/>
    <w:basedOn w:val="Heading6"/>
    <w:rsid w:val="00181C0F"/>
    <w:pPr>
      <w:outlineLvl w:val="6"/>
    </w:pPr>
    <w:rPr>
      <w:bCs/>
    </w:rPr>
  </w:style>
  <w:style w:type="paragraph" w:customStyle="1" w:styleId="DSTOC6-7">
    <w:name w:val="DSTOC6-7"/>
    <w:basedOn w:val="DSTOC5-7"/>
    <w:rsid w:val="00181C0F"/>
  </w:style>
  <w:style w:type="paragraph" w:customStyle="1" w:styleId="DSTOC6-8">
    <w:name w:val="DSTOC6-8"/>
    <w:basedOn w:val="DSTOC5-8"/>
    <w:rsid w:val="00181C0F"/>
  </w:style>
  <w:style w:type="paragraph" w:customStyle="1" w:styleId="DSTOC6-9">
    <w:name w:val="DSTOC6-9"/>
    <w:basedOn w:val="DSTOC5-9"/>
    <w:rsid w:val="00181C0F"/>
  </w:style>
  <w:style w:type="paragraph" w:customStyle="1" w:styleId="DSTOC7-7">
    <w:name w:val="DSTOC7-7"/>
    <w:basedOn w:val="Heading7"/>
    <w:rsid w:val="00181C0F"/>
    <w:pPr>
      <w:outlineLvl w:val="7"/>
    </w:pPr>
  </w:style>
  <w:style w:type="paragraph" w:customStyle="1" w:styleId="DSTOC7-8">
    <w:name w:val="DSTOC7-8"/>
    <w:basedOn w:val="DSTOC6-8"/>
    <w:rsid w:val="00181C0F"/>
  </w:style>
  <w:style w:type="paragraph" w:customStyle="1" w:styleId="DSTOC7-9">
    <w:name w:val="DSTOC7-9"/>
    <w:basedOn w:val="DSTOC6-9"/>
    <w:rsid w:val="00181C0F"/>
  </w:style>
  <w:style w:type="paragraph" w:customStyle="1" w:styleId="DSTOC8-8">
    <w:name w:val="DSTOC8-8"/>
    <w:basedOn w:val="Heading8"/>
    <w:rsid w:val="00181C0F"/>
    <w:pPr>
      <w:outlineLvl w:val="8"/>
    </w:pPr>
  </w:style>
  <w:style w:type="paragraph" w:customStyle="1" w:styleId="DSTOC8-9">
    <w:name w:val="DSTOC8-9"/>
    <w:basedOn w:val="DSTOC7-9"/>
    <w:rsid w:val="00181C0F"/>
  </w:style>
  <w:style w:type="paragraph" w:customStyle="1" w:styleId="DSTOC9-9">
    <w:name w:val="DSTOC9-9"/>
    <w:basedOn w:val="Heading9"/>
    <w:rsid w:val="00181C0F"/>
    <w:pPr>
      <w:outlineLvl w:val="9"/>
    </w:pPr>
  </w:style>
  <w:style w:type="paragraph" w:customStyle="1" w:styleId="TableSpacing">
    <w:name w:val="Table Spacing"/>
    <w:aliases w:val="ts"/>
    <w:basedOn w:val="Normal"/>
    <w:next w:val="Normal"/>
    <w:rsid w:val="00181C0F"/>
    <w:pPr>
      <w:spacing w:before="80" w:after="80" w:line="240" w:lineRule="auto"/>
    </w:pPr>
    <w:rPr>
      <w:sz w:val="8"/>
      <w:szCs w:val="8"/>
    </w:rPr>
  </w:style>
  <w:style w:type="paragraph" w:customStyle="1" w:styleId="AlertLabel">
    <w:name w:val="Alert Label"/>
    <w:aliases w:val="al"/>
    <w:basedOn w:val="Normal"/>
    <w:rsid w:val="00181C0F"/>
    <w:pPr>
      <w:keepNext/>
      <w:framePr w:wrap="notBeside" w:vAnchor="text" w:hAnchor="text" w:y="1"/>
      <w:spacing w:before="120" w:after="0" w:line="300" w:lineRule="exact"/>
    </w:pPr>
    <w:rPr>
      <w:b/>
    </w:rPr>
  </w:style>
  <w:style w:type="character" w:customStyle="1" w:styleId="ConditionalMarker">
    <w:name w:val="Conditional Marker"/>
    <w:aliases w:val="cm"/>
    <w:basedOn w:val="DefaultParagraphFont"/>
    <w:locked/>
    <w:rsid w:val="00181C0F"/>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181C0F"/>
    <w:pPr>
      <w:ind w:left="720"/>
    </w:pPr>
  </w:style>
  <w:style w:type="paragraph" w:customStyle="1" w:styleId="LabelinList1">
    <w:name w:val="Label in List 1"/>
    <w:aliases w:val="l1"/>
    <w:basedOn w:val="Label"/>
    <w:next w:val="TextinList1"/>
    <w:link w:val="LabelinList1Char"/>
    <w:rsid w:val="00181C0F"/>
    <w:pPr>
      <w:ind w:left="360"/>
    </w:pPr>
  </w:style>
  <w:style w:type="paragraph" w:customStyle="1" w:styleId="TextinList1">
    <w:name w:val="Text in List 1"/>
    <w:aliases w:val="t1"/>
    <w:basedOn w:val="Normal"/>
    <w:rsid w:val="00181C0F"/>
    <w:pPr>
      <w:ind w:left="360"/>
    </w:pPr>
  </w:style>
  <w:style w:type="paragraph" w:customStyle="1" w:styleId="AlertLabelinList1">
    <w:name w:val="Alert Label in List 1"/>
    <w:aliases w:val="al1"/>
    <w:basedOn w:val="AlertLabel"/>
    <w:rsid w:val="00181C0F"/>
    <w:pPr>
      <w:framePr w:wrap="notBeside"/>
      <w:ind w:left="360"/>
    </w:pPr>
  </w:style>
  <w:style w:type="paragraph" w:customStyle="1" w:styleId="FigureinList1">
    <w:name w:val="Figure in List 1"/>
    <w:aliases w:val="fig1"/>
    <w:basedOn w:val="Figure"/>
    <w:next w:val="TextinList1"/>
    <w:rsid w:val="00181C0F"/>
    <w:pPr>
      <w:ind w:left="360"/>
    </w:pPr>
  </w:style>
  <w:style w:type="paragraph" w:styleId="Footer">
    <w:name w:val="footer"/>
    <w:aliases w:val="f"/>
    <w:basedOn w:val="Header"/>
    <w:rsid w:val="00181C0F"/>
    <w:rPr>
      <w:b w:val="0"/>
    </w:rPr>
  </w:style>
  <w:style w:type="paragraph" w:styleId="Header">
    <w:name w:val="header"/>
    <w:aliases w:val="h"/>
    <w:basedOn w:val="Normal"/>
    <w:rsid w:val="00181C0F"/>
    <w:pPr>
      <w:spacing w:after="240"/>
      <w:jc w:val="right"/>
    </w:pPr>
    <w:rPr>
      <w:rFonts w:eastAsia="PMingLiU"/>
      <w:b/>
    </w:rPr>
  </w:style>
  <w:style w:type="paragraph" w:customStyle="1" w:styleId="AlertText">
    <w:name w:val="Alert Text"/>
    <w:aliases w:val="at"/>
    <w:basedOn w:val="Normal"/>
    <w:rsid w:val="00181C0F"/>
    <w:pPr>
      <w:ind w:left="360" w:right="360"/>
    </w:pPr>
  </w:style>
  <w:style w:type="paragraph" w:customStyle="1" w:styleId="AlertTextinList1">
    <w:name w:val="Alert Text in List 1"/>
    <w:aliases w:val="at1"/>
    <w:basedOn w:val="AlertText"/>
    <w:rsid w:val="00181C0F"/>
    <w:pPr>
      <w:ind w:left="720"/>
    </w:pPr>
  </w:style>
  <w:style w:type="paragraph" w:customStyle="1" w:styleId="AlertTextinList2">
    <w:name w:val="Alert Text in List 2"/>
    <w:aliases w:val="at2"/>
    <w:basedOn w:val="AlertText"/>
    <w:rsid w:val="00181C0F"/>
    <w:pPr>
      <w:ind w:left="1080"/>
    </w:pPr>
  </w:style>
  <w:style w:type="paragraph" w:customStyle="1" w:styleId="BulletedList1">
    <w:name w:val="Bulleted List 1"/>
    <w:aliases w:val="bl1"/>
    <w:basedOn w:val="ListBullet"/>
    <w:rsid w:val="00181C0F"/>
    <w:pPr>
      <w:numPr>
        <w:numId w:val="1"/>
      </w:numPr>
    </w:pPr>
  </w:style>
  <w:style w:type="paragraph" w:customStyle="1" w:styleId="BulletedList2">
    <w:name w:val="Bulleted List 2"/>
    <w:aliases w:val="bl2"/>
    <w:basedOn w:val="ListBullet"/>
    <w:link w:val="BulletedList2Char"/>
    <w:rsid w:val="00181C0F"/>
    <w:pPr>
      <w:numPr>
        <w:numId w:val="3"/>
      </w:numPr>
    </w:pPr>
  </w:style>
  <w:style w:type="paragraph" w:customStyle="1" w:styleId="DefinedTerm">
    <w:name w:val="Defined Term"/>
    <w:aliases w:val="dt"/>
    <w:basedOn w:val="Normal"/>
    <w:rsid w:val="00181C0F"/>
    <w:pPr>
      <w:keepNext/>
      <w:spacing w:before="120" w:after="0" w:line="220" w:lineRule="exact"/>
      <w:ind w:right="1440"/>
    </w:pPr>
    <w:rPr>
      <w:b/>
      <w:sz w:val="18"/>
      <w:szCs w:val="18"/>
    </w:rPr>
  </w:style>
  <w:style w:type="paragraph" w:styleId="DocumentMap">
    <w:name w:val="Document Map"/>
    <w:basedOn w:val="Normal"/>
    <w:rsid w:val="00181C0F"/>
    <w:pPr>
      <w:shd w:val="clear" w:color="auto" w:fill="FFFF00"/>
    </w:pPr>
    <w:rPr>
      <w:rFonts w:ascii="Tahoma" w:hAnsi="Tahoma" w:cs="Tahoma"/>
    </w:rPr>
  </w:style>
  <w:style w:type="paragraph" w:customStyle="1" w:styleId="NumberedList1">
    <w:name w:val="Numbered List 1"/>
    <w:aliases w:val="nl1"/>
    <w:basedOn w:val="ListNumber"/>
    <w:rsid w:val="00181C0F"/>
    <w:pPr>
      <w:numPr>
        <w:numId w:val="2"/>
      </w:numPr>
    </w:pPr>
  </w:style>
  <w:style w:type="table" w:customStyle="1" w:styleId="ProcedureTable">
    <w:name w:val="Procedure Table"/>
    <w:aliases w:val="pt"/>
    <w:basedOn w:val="TableNormal"/>
    <w:rsid w:val="00181C0F"/>
    <w:rPr>
      <w:rFonts w:ascii="Arial" w:hAnsi="Arial"/>
    </w:rPr>
    <w:tblPr>
      <w:tblInd w:w="360" w:type="dxa"/>
      <w:tblCellMar>
        <w:top w:w="0" w:type="dxa"/>
        <w:left w:w="0" w:type="dxa"/>
        <w:bottom w:w="0" w:type="dxa"/>
        <w:right w:w="0" w:type="dxa"/>
      </w:tblCellMar>
    </w:tblPr>
  </w:style>
  <w:style w:type="character" w:customStyle="1" w:styleId="Underline">
    <w:name w:val="Underline"/>
    <w:aliases w:val="u"/>
    <w:basedOn w:val="DefaultParagraphFont"/>
    <w:rsid w:val="00181C0F"/>
    <w:rPr>
      <w:color w:val="auto"/>
      <w:szCs w:val="18"/>
      <w:u w:val="single"/>
    </w:rPr>
  </w:style>
  <w:style w:type="paragraph" w:styleId="IndexHeading">
    <w:name w:val="index heading"/>
    <w:aliases w:val="ih"/>
    <w:basedOn w:val="Heading1"/>
    <w:next w:val="Index1"/>
    <w:rsid w:val="00181C0F"/>
    <w:pPr>
      <w:spacing w:line="300" w:lineRule="exact"/>
      <w:outlineLvl w:val="7"/>
    </w:pPr>
    <w:rPr>
      <w:sz w:val="26"/>
    </w:rPr>
  </w:style>
  <w:style w:type="paragraph" w:styleId="Index1">
    <w:name w:val="index 1"/>
    <w:aliases w:val="idx1"/>
    <w:basedOn w:val="Normal"/>
    <w:rsid w:val="00181C0F"/>
    <w:pPr>
      <w:spacing w:line="220" w:lineRule="exact"/>
      <w:ind w:left="180" w:hanging="180"/>
    </w:pPr>
  </w:style>
  <w:style w:type="table" w:customStyle="1" w:styleId="CodeSection">
    <w:name w:val="Code Section"/>
    <w:aliases w:val="cs"/>
    <w:basedOn w:val="TableNormal"/>
    <w:rsid w:val="00181C0F"/>
    <w:pPr>
      <w:spacing w:line="220" w:lineRule="exact"/>
    </w:pPr>
    <w:rPr>
      <w:rFonts w:ascii="Courier New" w:hAnsi="Courier New"/>
      <w:sz w:val="16"/>
      <w:szCs w:val="16"/>
    </w:rPr>
    <w:tblPr>
      <w:tblInd w:w="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181C0F"/>
    <w:pPr>
      <w:spacing w:before="180" w:after="0"/>
      <w:ind w:left="187" w:hanging="187"/>
    </w:pPr>
  </w:style>
  <w:style w:type="paragraph" w:styleId="TOC2">
    <w:name w:val="toc 2"/>
    <w:aliases w:val="toc2"/>
    <w:basedOn w:val="Normal"/>
    <w:next w:val="Normal"/>
    <w:uiPriority w:val="39"/>
    <w:rsid w:val="00181C0F"/>
    <w:pPr>
      <w:spacing w:before="0" w:after="0"/>
      <w:ind w:left="374" w:hanging="187"/>
    </w:pPr>
  </w:style>
  <w:style w:type="paragraph" w:styleId="TOC3">
    <w:name w:val="toc 3"/>
    <w:aliases w:val="toc3"/>
    <w:basedOn w:val="Normal"/>
    <w:next w:val="Normal"/>
    <w:rsid w:val="00181C0F"/>
    <w:pPr>
      <w:spacing w:before="0" w:after="0"/>
      <w:ind w:left="561" w:hanging="187"/>
    </w:pPr>
  </w:style>
  <w:style w:type="paragraph" w:styleId="TOC4">
    <w:name w:val="toc 4"/>
    <w:aliases w:val="toc4"/>
    <w:basedOn w:val="Normal"/>
    <w:next w:val="Normal"/>
    <w:rsid w:val="00181C0F"/>
    <w:pPr>
      <w:spacing w:before="0" w:after="0"/>
      <w:ind w:left="749" w:hanging="187"/>
    </w:pPr>
  </w:style>
  <w:style w:type="paragraph" w:styleId="Index2">
    <w:name w:val="index 2"/>
    <w:aliases w:val="idx2"/>
    <w:basedOn w:val="Index1"/>
    <w:rsid w:val="00181C0F"/>
    <w:pPr>
      <w:ind w:left="540"/>
    </w:pPr>
  </w:style>
  <w:style w:type="paragraph" w:styleId="Index3">
    <w:name w:val="index 3"/>
    <w:aliases w:val="idx3"/>
    <w:basedOn w:val="Index1"/>
    <w:rsid w:val="00181C0F"/>
    <w:pPr>
      <w:ind w:left="900"/>
    </w:pPr>
  </w:style>
  <w:style w:type="character" w:customStyle="1" w:styleId="Bold">
    <w:name w:val="Bold"/>
    <w:aliases w:val="b"/>
    <w:basedOn w:val="DefaultParagraphFont"/>
    <w:rsid w:val="00181C0F"/>
    <w:rPr>
      <w:b/>
      <w:szCs w:val="18"/>
    </w:rPr>
  </w:style>
  <w:style w:type="character" w:customStyle="1" w:styleId="MultilanguageMarkerAuto">
    <w:name w:val="Multilanguage Marker Auto"/>
    <w:aliases w:val="mma"/>
    <w:basedOn w:val="DefaultParagraphFont"/>
    <w:locked/>
    <w:rsid w:val="00181C0F"/>
    <w:rPr>
      <w:noProof/>
      <w:color w:val="C0C0C0"/>
      <w:szCs w:val="18"/>
      <w:bdr w:val="none" w:sz="0" w:space="0" w:color="auto"/>
      <w:shd w:val="clear" w:color="auto" w:fill="auto"/>
      <w:lang w:val="en-US"/>
    </w:rPr>
  </w:style>
  <w:style w:type="character" w:customStyle="1" w:styleId="BoldItalic">
    <w:name w:val="Bold Italic"/>
    <w:aliases w:val="bi"/>
    <w:basedOn w:val="DefaultParagraphFont"/>
    <w:rsid w:val="00181C0F"/>
    <w:rPr>
      <w:b/>
      <w:i/>
      <w:color w:val="auto"/>
      <w:szCs w:val="18"/>
    </w:rPr>
  </w:style>
  <w:style w:type="paragraph" w:customStyle="1" w:styleId="MultilanguageMarkerExplicitBegin">
    <w:name w:val="Multilanguage Marker Explicit Begin"/>
    <w:aliases w:val="mmeb"/>
    <w:basedOn w:val="Normal"/>
    <w:next w:val="Normal"/>
    <w:locked/>
    <w:rsid w:val="00181C0F"/>
    <w:rPr>
      <w:noProof/>
      <w:color w:val="C0C0C0"/>
    </w:rPr>
  </w:style>
  <w:style w:type="paragraph" w:customStyle="1" w:styleId="MultilanguageMarkerExplicitEnd">
    <w:name w:val="Multilanguage Marker Explicit End"/>
    <w:aliases w:val="mmee"/>
    <w:basedOn w:val="MultilanguageMarkerExplicitBegin"/>
    <w:next w:val="Normal"/>
    <w:locked/>
    <w:rsid w:val="00181C0F"/>
  </w:style>
  <w:style w:type="paragraph" w:customStyle="1" w:styleId="CodeReferenceinList1">
    <w:name w:val="Code Reference in List 1"/>
    <w:aliases w:val="cref1"/>
    <w:basedOn w:val="Normal"/>
    <w:locked/>
    <w:rsid w:val="00181C0F"/>
    <w:rPr>
      <w:color w:val="C0C0C0"/>
    </w:rPr>
  </w:style>
  <w:style w:type="character" w:styleId="CommentReference">
    <w:name w:val="annotation reference"/>
    <w:aliases w:val="cr,Used by Word to flag author queries"/>
    <w:basedOn w:val="DefaultParagraphFont"/>
    <w:rsid w:val="00181C0F"/>
    <w:rPr>
      <w:szCs w:val="16"/>
    </w:rPr>
  </w:style>
  <w:style w:type="paragraph" w:styleId="CommentText">
    <w:name w:val="annotation text"/>
    <w:aliases w:val="ct,Used by Word for text of author queries"/>
    <w:basedOn w:val="Normal"/>
    <w:rsid w:val="00181C0F"/>
  </w:style>
  <w:style w:type="character" w:customStyle="1" w:styleId="Italic">
    <w:name w:val="Italic"/>
    <w:aliases w:val="i"/>
    <w:basedOn w:val="DefaultParagraphFont"/>
    <w:rsid w:val="00181C0F"/>
    <w:rPr>
      <w:i/>
      <w:color w:val="auto"/>
      <w:szCs w:val="18"/>
    </w:rPr>
  </w:style>
  <w:style w:type="paragraph" w:customStyle="1" w:styleId="CodeReferenceinList2">
    <w:name w:val="Code Reference in List 2"/>
    <w:aliases w:val="cref2"/>
    <w:basedOn w:val="CodeReferenceinList1"/>
    <w:locked/>
    <w:rsid w:val="00181C0F"/>
    <w:pPr>
      <w:ind w:left="720"/>
    </w:pPr>
  </w:style>
  <w:style w:type="character" w:customStyle="1" w:styleId="Subscript">
    <w:name w:val="Subscript"/>
    <w:aliases w:val="sub"/>
    <w:basedOn w:val="DefaultParagraphFont"/>
    <w:rsid w:val="00181C0F"/>
    <w:rPr>
      <w:color w:val="auto"/>
      <w:szCs w:val="18"/>
      <w:u w:val="none"/>
      <w:vertAlign w:val="subscript"/>
    </w:rPr>
  </w:style>
  <w:style w:type="character" w:customStyle="1" w:styleId="Superscript">
    <w:name w:val="Superscript"/>
    <w:aliases w:val="sup"/>
    <w:basedOn w:val="DefaultParagraphFont"/>
    <w:rsid w:val="00181C0F"/>
    <w:rPr>
      <w:color w:val="auto"/>
      <w:szCs w:val="18"/>
      <w:u w:val="none"/>
      <w:vertAlign w:val="superscript"/>
    </w:rPr>
  </w:style>
  <w:style w:type="table" w:customStyle="1" w:styleId="TablewithHeader">
    <w:name w:val="Table with Header"/>
    <w:aliases w:val="twh"/>
    <w:basedOn w:val="TablewithoutHeader"/>
    <w:rsid w:val="00181C0F"/>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181C0F"/>
    <w:pPr>
      <w:spacing w:before="60" w:after="60" w:line="240" w:lineRule="exact"/>
    </w:pPr>
    <w:rPr>
      <w:rFonts w:ascii="Arial" w:hAnsi="Arial"/>
    </w:rPr>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CodeEntityReference">
    <w:name w:val="Code Entity Reference"/>
    <w:aliases w:val="cer"/>
    <w:basedOn w:val="DefaultParagraphFont"/>
    <w:locked/>
    <w:rsid w:val="00181C0F"/>
    <w:rPr>
      <w:b/>
      <w:noProof/>
      <w:color w:val="auto"/>
      <w:sz w:val="20"/>
      <w:szCs w:val="18"/>
      <w:bdr w:val="none" w:sz="0" w:space="0" w:color="auto"/>
      <w:shd w:val="clear" w:color="auto" w:fill="auto"/>
      <w:lang w:val="en-US"/>
    </w:rPr>
  </w:style>
  <w:style w:type="paragraph" w:styleId="CommentSubject">
    <w:name w:val="annotation subject"/>
    <w:basedOn w:val="CommentText"/>
    <w:next w:val="CommentText"/>
    <w:rsid w:val="00181C0F"/>
    <w:rPr>
      <w:b/>
      <w:bCs/>
    </w:rPr>
  </w:style>
  <w:style w:type="paragraph" w:styleId="BalloonText">
    <w:name w:val="Balloon Text"/>
    <w:basedOn w:val="Normal"/>
    <w:rsid w:val="00181C0F"/>
    <w:rPr>
      <w:rFonts w:ascii="Tahoma" w:hAnsi="Tahoma" w:cs="Tahoma"/>
      <w:sz w:val="16"/>
      <w:szCs w:val="16"/>
    </w:rPr>
  </w:style>
  <w:style w:type="character" w:customStyle="1" w:styleId="UI">
    <w:name w:val="UI"/>
    <w:aliases w:val="ui"/>
    <w:basedOn w:val="DefaultParagraphFont"/>
    <w:rsid w:val="00181C0F"/>
    <w:rPr>
      <w:b/>
      <w:color w:val="auto"/>
      <w:szCs w:val="18"/>
      <w:u w:val="none"/>
    </w:rPr>
  </w:style>
  <w:style w:type="character" w:customStyle="1" w:styleId="ParameterReference">
    <w:name w:val="Parameter Reference"/>
    <w:aliases w:val="pr"/>
    <w:basedOn w:val="DefaultParagraphFont"/>
    <w:locked/>
    <w:rsid w:val="00181C0F"/>
    <w:rPr>
      <w:noProof/>
      <w:color w:val="C0C0C0"/>
      <w:szCs w:val="18"/>
      <w:u w:val="none"/>
      <w:bdr w:val="none" w:sz="0" w:space="0" w:color="auto"/>
      <w:shd w:val="clear" w:color="auto" w:fill="auto"/>
      <w:lang w:val="en-US"/>
    </w:rPr>
  </w:style>
  <w:style w:type="character" w:customStyle="1" w:styleId="LanguageKeyword">
    <w:name w:val="Language Keyword"/>
    <w:aliases w:val="lk"/>
    <w:basedOn w:val="DefaultParagraphFont"/>
    <w:locked/>
    <w:rsid w:val="00181C0F"/>
    <w:rPr>
      <w:b/>
      <w:noProof/>
      <w:color w:val="auto"/>
      <w:szCs w:val="18"/>
      <w:bdr w:val="none" w:sz="0" w:space="0" w:color="auto"/>
      <w:shd w:val="clear" w:color="auto" w:fill="auto"/>
      <w:lang w:val="en-US"/>
    </w:rPr>
  </w:style>
  <w:style w:type="character" w:customStyle="1" w:styleId="Token">
    <w:name w:val="Token"/>
    <w:aliases w:val="tok"/>
    <w:basedOn w:val="DefaultParagraphFont"/>
    <w:locked/>
    <w:rsid w:val="00181C0F"/>
    <w:rPr>
      <w:color w:val="C0C0C0"/>
      <w:szCs w:val="18"/>
      <w:u w:val="none"/>
      <w:bdr w:val="none" w:sz="0" w:space="0" w:color="auto"/>
      <w:shd w:val="clear" w:color="auto" w:fill="auto"/>
    </w:rPr>
  </w:style>
  <w:style w:type="character" w:customStyle="1" w:styleId="CodeEntityReferenceQualified">
    <w:name w:val="Code Entity Reference Qualified"/>
    <w:aliases w:val="cerq"/>
    <w:basedOn w:val="CodeEntityReference"/>
    <w:locked/>
    <w:rsid w:val="00181C0F"/>
    <w:rPr>
      <w:b/>
      <w:noProof/>
      <w:color w:val="auto"/>
      <w:sz w:val="20"/>
      <w:szCs w:val="18"/>
      <w:u w:val="none"/>
      <w:bdr w:val="none" w:sz="0" w:space="0" w:color="auto"/>
      <w:shd w:val="clear" w:color="auto" w:fill="auto"/>
      <w:lang w:val="en-US"/>
    </w:rPr>
  </w:style>
  <w:style w:type="paragraph" w:customStyle="1" w:styleId="CodeReference">
    <w:name w:val="Code Reference"/>
    <w:aliases w:val="cref"/>
    <w:basedOn w:val="Normal"/>
    <w:next w:val="Normal"/>
    <w:locked/>
    <w:rsid w:val="00181C0F"/>
    <w:rPr>
      <w:noProof/>
      <w:color w:val="C0C0C0"/>
      <w:kern w:val="0"/>
    </w:rPr>
  </w:style>
  <w:style w:type="character" w:customStyle="1" w:styleId="LegacyLinkText">
    <w:name w:val="Legacy Link Text"/>
    <w:aliases w:val="llt"/>
    <w:basedOn w:val="LinkText"/>
    <w:rsid w:val="00181C0F"/>
    <w:rPr>
      <w:color w:val="0000FF"/>
      <w:szCs w:val="18"/>
      <w:u w:val="single"/>
    </w:rPr>
  </w:style>
  <w:style w:type="paragraph" w:customStyle="1" w:styleId="DefinedTerminList1">
    <w:name w:val="Defined Term in List 1"/>
    <w:aliases w:val="dt1"/>
    <w:basedOn w:val="DefinedTerm"/>
    <w:rsid w:val="00181C0F"/>
    <w:pPr>
      <w:ind w:left="360"/>
    </w:pPr>
  </w:style>
  <w:style w:type="paragraph" w:customStyle="1" w:styleId="DefinedTerminList2">
    <w:name w:val="Defined Term in List 2"/>
    <w:aliases w:val="dt2"/>
    <w:basedOn w:val="DefinedTerm"/>
    <w:rsid w:val="00181C0F"/>
    <w:pPr>
      <w:ind w:left="720"/>
    </w:pPr>
  </w:style>
  <w:style w:type="paragraph" w:customStyle="1" w:styleId="TableSpacinginList1">
    <w:name w:val="Table Spacing in List 1"/>
    <w:aliases w:val="ts1"/>
    <w:basedOn w:val="TableSpacing"/>
    <w:next w:val="TextinList1"/>
    <w:rsid w:val="00181C0F"/>
    <w:pPr>
      <w:ind w:left="360"/>
    </w:pPr>
  </w:style>
  <w:style w:type="paragraph" w:customStyle="1" w:styleId="TableSpacinginList2">
    <w:name w:val="Table Spacing in List 2"/>
    <w:aliases w:val="ts2"/>
    <w:basedOn w:val="TableSpacinginList1"/>
    <w:next w:val="TextinList2"/>
    <w:rsid w:val="00181C0F"/>
    <w:pPr>
      <w:ind w:left="720"/>
    </w:pPr>
  </w:style>
  <w:style w:type="table" w:customStyle="1" w:styleId="ProcedureTableinList1">
    <w:name w:val="Procedure Table in List 1"/>
    <w:aliases w:val="pt1"/>
    <w:basedOn w:val="ProcedureTable"/>
    <w:rsid w:val="00181C0F"/>
    <w:pPr>
      <w:spacing w:before="60" w:after="60" w:line="220" w:lineRule="exact"/>
    </w:pPr>
    <w:tblPr>
      <w:tblInd w:w="720" w:type="dxa"/>
      <w:tblCellMar>
        <w:top w:w="0" w:type="dxa"/>
        <w:left w:w="0" w:type="dxa"/>
        <w:bottom w:w="0" w:type="dxa"/>
        <w:right w:w="0" w:type="dxa"/>
      </w:tblCellMar>
    </w:tblPr>
  </w:style>
  <w:style w:type="table" w:customStyle="1" w:styleId="ProcedureTableinList2">
    <w:name w:val="Procedure Table in List 2"/>
    <w:aliases w:val="pt2"/>
    <w:basedOn w:val="ProcedureTable"/>
    <w:rsid w:val="00181C0F"/>
    <w:tblPr>
      <w:tblInd w:w="1080" w:type="dxa"/>
      <w:tblCellMar>
        <w:top w:w="0" w:type="dxa"/>
        <w:left w:w="0" w:type="dxa"/>
        <w:bottom w:w="0" w:type="dxa"/>
        <w:right w:w="0" w:type="dxa"/>
      </w:tblCellMar>
    </w:tblPr>
  </w:style>
  <w:style w:type="table" w:customStyle="1" w:styleId="TablewithHeaderinList1">
    <w:name w:val="Table with Header in List 1"/>
    <w:aliases w:val="twh1"/>
    <w:basedOn w:val="TablewithHeader"/>
    <w:rsid w:val="00181C0F"/>
    <w:pPr>
      <w:keepNext/>
    </w:pPr>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181C0F"/>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181C0F"/>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table" w:customStyle="1" w:styleId="TablewithoutHeaderinList2">
    <w:name w:val="Table without Header in List 2"/>
    <w:aliases w:val="tbl2"/>
    <w:basedOn w:val="TablewithoutHeaderinList1"/>
    <w:rsid w:val="00181C0F"/>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FigureEmbedded">
    <w:name w:val="Figure Embedded"/>
    <w:aliases w:val="fige"/>
    <w:basedOn w:val="DefaultParagraphFont"/>
    <w:rsid w:val="00181C0F"/>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181C0F"/>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181C0F"/>
  </w:style>
  <w:style w:type="paragraph" w:customStyle="1" w:styleId="ConditionalBlockinList2">
    <w:name w:val="Conditional Block in List 2"/>
    <w:aliases w:val="cb2"/>
    <w:basedOn w:val="ConditionalBlock"/>
    <w:next w:val="Normal"/>
    <w:locked/>
    <w:rsid w:val="00181C0F"/>
    <w:pPr>
      <w:ind w:left="720"/>
    </w:pPr>
  </w:style>
  <w:style w:type="character" w:customStyle="1" w:styleId="CodeFeaturedElement">
    <w:name w:val="Code Featured Element"/>
    <w:aliases w:val="cfe"/>
    <w:basedOn w:val="DefaultParagraphFont"/>
    <w:locked/>
    <w:rsid w:val="00181C0F"/>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181C0F"/>
    <w:rPr>
      <w:color w:val="C0C0C0"/>
    </w:rPr>
  </w:style>
  <w:style w:type="character" w:customStyle="1" w:styleId="CodeEntityReferenceSpecific">
    <w:name w:val="Code Entity Reference Specific"/>
    <w:aliases w:val="cers"/>
    <w:basedOn w:val="CodeEntityReference"/>
    <w:locked/>
    <w:rsid w:val="00181C0F"/>
    <w:rPr>
      <w:b/>
      <w:noProof/>
      <w:color w:val="auto"/>
      <w:sz w:val="20"/>
      <w:szCs w:val="18"/>
      <w:bdr w:val="none" w:sz="0" w:space="0" w:color="auto"/>
      <w:shd w:val="clear" w:color="auto" w:fill="auto"/>
      <w:lang w:val="en-US"/>
    </w:rPr>
  </w:style>
  <w:style w:type="character" w:customStyle="1" w:styleId="CodeEntityReferenceQualifiedSpecific">
    <w:name w:val="Code Entity Reference Qualified Specific"/>
    <w:aliases w:val="cerqs"/>
    <w:basedOn w:val="CodeEntityReference"/>
    <w:locked/>
    <w:rsid w:val="00181C0F"/>
    <w:rPr>
      <w:b/>
      <w:noProof/>
      <w:color w:val="auto"/>
      <w:sz w:val="20"/>
      <w:szCs w:val="18"/>
      <w:u w:val="none"/>
      <w:bdr w:val="none" w:sz="0" w:space="0" w:color="auto"/>
      <w:shd w:val="clear" w:color="auto" w:fill="auto"/>
      <w:lang w:val="en-US"/>
    </w:rPr>
  </w:style>
  <w:style w:type="table" w:customStyle="1" w:styleId="CodeSectioninList1">
    <w:name w:val="Code Section in List 1"/>
    <w:aliases w:val="cs1"/>
    <w:basedOn w:val="CodeSection"/>
    <w:rsid w:val="00181C0F"/>
    <w:tblPr>
      <w:tblInd w:w="36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table" w:customStyle="1" w:styleId="CodeSectioninList2">
    <w:name w:val="Code Section in List 2"/>
    <w:aliases w:val="cs2"/>
    <w:basedOn w:val="CodeSection"/>
    <w:rsid w:val="00181C0F"/>
    <w:tblPr>
      <w:tblInd w:w="72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numbering" w:styleId="ArticleSection">
    <w:name w:val="Outline List 3"/>
    <w:basedOn w:val="NoList"/>
    <w:rsid w:val="00181C0F"/>
    <w:pPr>
      <w:numPr>
        <w:numId w:val="17"/>
      </w:numPr>
    </w:pPr>
  </w:style>
  <w:style w:type="paragraph" w:styleId="BlockText">
    <w:name w:val="Block Text"/>
    <w:basedOn w:val="Normal"/>
    <w:rsid w:val="00181C0F"/>
    <w:pPr>
      <w:spacing w:after="120"/>
      <w:ind w:left="1440" w:right="1440"/>
    </w:pPr>
  </w:style>
  <w:style w:type="paragraph" w:styleId="BodyText">
    <w:name w:val="Body Text"/>
    <w:basedOn w:val="Normal"/>
    <w:rsid w:val="00181C0F"/>
    <w:pPr>
      <w:spacing w:after="120"/>
    </w:pPr>
  </w:style>
  <w:style w:type="paragraph" w:styleId="BodyText2">
    <w:name w:val="Body Text 2"/>
    <w:basedOn w:val="Normal"/>
    <w:rsid w:val="00181C0F"/>
    <w:pPr>
      <w:spacing w:after="120" w:line="480" w:lineRule="auto"/>
    </w:pPr>
  </w:style>
  <w:style w:type="paragraph" w:styleId="BodyText3">
    <w:name w:val="Body Text 3"/>
    <w:basedOn w:val="Normal"/>
    <w:rsid w:val="00181C0F"/>
    <w:pPr>
      <w:spacing w:after="120"/>
    </w:pPr>
    <w:rPr>
      <w:sz w:val="16"/>
      <w:szCs w:val="16"/>
    </w:rPr>
  </w:style>
  <w:style w:type="paragraph" w:styleId="BodyTextFirstIndent">
    <w:name w:val="Body Text First Indent"/>
    <w:basedOn w:val="BodyText"/>
    <w:rsid w:val="00181C0F"/>
    <w:pPr>
      <w:ind w:firstLine="210"/>
    </w:pPr>
  </w:style>
  <w:style w:type="paragraph" w:styleId="BodyTextIndent">
    <w:name w:val="Body Text Indent"/>
    <w:basedOn w:val="Normal"/>
    <w:rsid w:val="00181C0F"/>
    <w:pPr>
      <w:spacing w:after="120"/>
      <w:ind w:left="360"/>
    </w:pPr>
  </w:style>
  <w:style w:type="paragraph" w:styleId="BodyTextFirstIndent2">
    <w:name w:val="Body Text First Indent 2"/>
    <w:basedOn w:val="BodyTextIndent"/>
    <w:rsid w:val="00181C0F"/>
    <w:pPr>
      <w:ind w:firstLine="210"/>
    </w:pPr>
  </w:style>
  <w:style w:type="paragraph" w:styleId="BodyTextIndent2">
    <w:name w:val="Body Text Indent 2"/>
    <w:basedOn w:val="Normal"/>
    <w:rsid w:val="00181C0F"/>
    <w:pPr>
      <w:spacing w:after="120" w:line="480" w:lineRule="auto"/>
      <w:ind w:left="360"/>
    </w:pPr>
  </w:style>
  <w:style w:type="paragraph" w:styleId="BodyTextIndent3">
    <w:name w:val="Body Text Indent 3"/>
    <w:basedOn w:val="Normal"/>
    <w:rsid w:val="00181C0F"/>
    <w:pPr>
      <w:spacing w:after="120"/>
      <w:ind w:left="360"/>
    </w:pPr>
    <w:rPr>
      <w:sz w:val="16"/>
      <w:szCs w:val="16"/>
    </w:rPr>
  </w:style>
  <w:style w:type="paragraph" w:styleId="Closing">
    <w:name w:val="Closing"/>
    <w:basedOn w:val="Normal"/>
    <w:rsid w:val="00181C0F"/>
    <w:pPr>
      <w:ind w:left="4320"/>
    </w:pPr>
  </w:style>
  <w:style w:type="paragraph" w:styleId="Date">
    <w:name w:val="Date"/>
    <w:basedOn w:val="Normal"/>
    <w:next w:val="Normal"/>
    <w:rsid w:val="00181C0F"/>
  </w:style>
  <w:style w:type="paragraph" w:styleId="E-mailSignature">
    <w:name w:val="E-mail Signature"/>
    <w:basedOn w:val="Normal"/>
    <w:rsid w:val="00181C0F"/>
  </w:style>
  <w:style w:type="character" w:styleId="Emphasis">
    <w:name w:val="Emphasis"/>
    <w:basedOn w:val="DefaultParagraphFont"/>
    <w:qFormat/>
    <w:rsid w:val="00181C0F"/>
    <w:rPr>
      <w:i/>
      <w:iCs/>
    </w:rPr>
  </w:style>
  <w:style w:type="paragraph" w:styleId="EnvelopeAddress">
    <w:name w:val="envelope address"/>
    <w:basedOn w:val="Normal"/>
    <w:rsid w:val="00181C0F"/>
    <w:pPr>
      <w:framePr w:w="7920" w:h="1980" w:hRule="exact" w:hSpace="180" w:wrap="auto" w:hAnchor="page" w:xAlign="center" w:yAlign="bottom"/>
      <w:ind w:left="2880"/>
    </w:pPr>
    <w:rPr>
      <w:sz w:val="24"/>
      <w:szCs w:val="24"/>
    </w:rPr>
  </w:style>
  <w:style w:type="paragraph" w:styleId="EnvelopeReturn">
    <w:name w:val="envelope return"/>
    <w:basedOn w:val="Normal"/>
    <w:rsid w:val="00181C0F"/>
  </w:style>
  <w:style w:type="character" w:styleId="FollowedHyperlink">
    <w:name w:val="FollowedHyperlink"/>
    <w:basedOn w:val="DefaultParagraphFont"/>
    <w:rsid w:val="00181C0F"/>
    <w:rPr>
      <w:color w:val="800080"/>
      <w:u w:val="single"/>
    </w:rPr>
  </w:style>
  <w:style w:type="character" w:styleId="HTMLAcronym">
    <w:name w:val="HTML Acronym"/>
    <w:basedOn w:val="DefaultParagraphFont"/>
    <w:rsid w:val="00181C0F"/>
  </w:style>
  <w:style w:type="paragraph" w:styleId="HTMLAddress">
    <w:name w:val="HTML Address"/>
    <w:basedOn w:val="Normal"/>
    <w:rsid w:val="00181C0F"/>
    <w:rPr>
      <w:i/>
      <w:iCs/>
    </w:rPr>
  </w:style>
  <w:style w:type="character" w:styleId="HTMLCite">
    <w:name w:val="HTML Cite"/>
    <w:basedOn w:val="DefaultParagraphFont"/>
    <w:rsid w:val="00181C0F"/>
    <w:rPr>
      <w:i/>
      <w:iCs/>
    </w:rPr>
  </w:style>
  <w:style w:type="character" w:styleId="HTMLCode">
    <w:name w:val="HTML Code"/>
    <w:basedOn w:val="DefaultParagraphFont"/>
    <w:rsid w:val="00181C0F"/>
    <w:rPr>
      <w:rFonts w:ascii="Courier New" w:hAnsi="Courier New"/>
      <w:sz w:val="20"/>
      <w:szCs w:val="20"/>
    </w:rPr>
  </w:style>
  <w:style w:type="character" w:styleId="HTMLDefinition">
    <w:name w:val="HTML Definition"/>
    <w:basedOn w:val="DefaultParagraphFont"/>
    <w:rsid w:val="00181C0F"/>
    <w:rPr>
      <w:i/>
      <w:iCs/>
    </w:rPr>
  </w:style>
  <w:style w:type="character" w:styleId="HTMLKeyboard">
    <w:name w:val="HTML Keyboard"/>
    <w:basedOn w:val="DefaultParagraphFont"/>
    <w:rsid w:val="00181C0F"/>
    <w:rPr>
      <w:rFonts w:ascii="Courier New" w:hAnsi="Courier New"/>
      <w:sz w:val="20"/>
      <w:szCs w:val="20"/>
    </w:rPr>
  </w:style>
  <w:style w:type="paragraph" w:styleId="HTMLPreformatted">
    <w:name w:val="HTML Preformatted"/>
    <w:basedOn w:val="Normal"/>
    <w:rsid w:val="00181C0F"/>
    <w:rPr>
      <w:rFonts w:ascii="Courier New" w:hAnsi="Courier New"/>
    </w:rPr>
  </w:style>
  <w:style w:type="character" w:styleId="HTMLSample">
    <w:name w:val="HTML Sample"/>
    <w:basedOn w:val="DefaultParagraphFont"/>
    <w:rsid w:val="00181C0F"/>
    <w:rPr>
      <w:rFonts w:ascii="Courier New" w:hAnsi="Courier New"/>
    </w:rPr>
  </w:style>
  <w:style w:type="character" w:styleId="HTMLTypewriter">
    <w:name w:val="HTML Typewriter"/>
    <w:basedOn w:val="DefaultParagraphFont"/>
    <w:rsid w:val="00181C0F"/>
    <w:rPr>
      <w:rFonts w:ascii="Courier New" w:hAnsi="Courier New"/>
      <w:sz w:val="20"/>
      <w:szCs w:val="20"/>
    </w:rPr>
  </w:style>
  <w:style w:type="character" w:styleId="HTMLVariable">
    <w:name w:val="HTML Variable"/>
    <w:basedOn w:val="DefaultParagraphFont"/>
    <w:rsid w:val="00181C0F"/>
    <w:rPr>
      <w:i/>
      <w:iCs/>
    </w:rPr>
  </w:style>
  <w:style w:type="character" w:styleId="LineNumber">
    <w:name w:val="line number"/>
    <w:basedOn w:val="DefaultParagraphFont"/>
    <w:rsid w:val="00181C0F"/>
  </w:style>
  <w:style w:type="paragraph" w:styleId="List">
    <w:name w:val="List"/>
    <w:basedOn w:val="Normal"/>
    <w:rsid w:val="00181C0F"/>
    <w:pPr>
      <w:ind w:left="360" w:hanging="360"/>
    </w:pPr>
  </w:style>
  <w:style w:type="paragraph" w:styleId="List2">
    <w:name w:val="List 2"/>
    <w:basedOn w:val="Normal"/>
    <w:rsid w:val="00181C0F"/>
    <w:pPr>
      <w:ind w:left="720" w:hanging="360"/>
    </w:pPr>
  </w:style>
  <w:style w:type="paragraph" w:styleId="List3">
    <w:name w:val="List 3"/>
    <w:basedOn w:val="Normal"/>
    <w:rsid w:val="00181C0F"/>
    <w:pPr>
      <w:ind w:left="1080" w:hanging="360"/>
    </w:pPr>
  </w:style>
  <w:style w:type="paragraph" w:styleId="List4">
    <w:name w:val="List 4"/>
    <w:basedOn w:val="Normal"/>
    <w:rsid w:val="00181C0F"/>
    <w:pPr>
      <w:ind w:left="1440" w:hanging="360"/>
    </w:pPr>
  </w:style>
  <w:style w:type="paragraph" w:styleId="List5">
    <w:name w:val="List 5"/>
    <w:basedOn w:val="Normal"/>
    <w:rsid w:val="00181C0F"/>
    <w:pPr>
      <w:ind w:left="1800" w:hanging="360"/>
    </w:pPr>
  </w:style>
  <w:style w:type="paragraph" w:styleId="ListBullet">
    <w:name w:val="List Bullet"/>
    <w:basedOn w:val="Normal"/>
    <w:link w:val="ListBulletChar"/>
    <w:rsid w:val="00181C0F"/>
    <w:pPr>
      <w:tabs>
        <w:tab w:val="num" w:pos="360"/>
      </w:tabs>
      <w:ind w:left="360" w:hanging="360"/>
    </w:pPr>
  </w:style>
  <w:style w:type="paragraph" w:styleId="ListBullet2">
    <w:name w:val="List Bullet 2"/>
    <w:basedOn w:val="Normal"/>
    <w:rsid w:val="00181C0F"/>
    <w:pPr>
      <w:tabs>
        <w:tab w:val="num" w:pos="720"/>
      </w:tabs>
      <w:ind w:left="720" w:hanging="360"/>
    </w:pPr>
  </w:style>
  <w:style w:type="paragraph" w:styleId="ListBullet3">
    <w:name w:val="List Bullet 3"/>
    <w:basedOn w:val="Normal"/>
    <w:rsid w:val="00181C0F"/>
    <w:pPr>
      <w:tabs>
        <w:tab w:val="num" w:pos="1080"/>
      </w:tabs>
      <w:ind w:left="1080" w:hanging="360"/>
    </w:pPr>
  </w:style>
  <w:style w:type="paragraph" w:styleId="ListBullet4">
    <w:name w:val="List Bullet 4"/>
    <w:basedOn w:val="Normal"/>
    <w:rsid w:val="00181C0F"/>
    <w:pPr>
      <w:tabs>
        <w:tab w:val="num" w:pos="1440"/>
      </w:tabs>
      <w:ind w:left="1440" w:hanging="360"/>
    </w:pPr>
  </w:style>
  <w:style w:type="paragraph" w:styleId="ListBullet5">
    <w:name w:val="List Bullet 5"/>
    <w:basedOn w:val="Normal"/>
    <w:rsid w:val="00181C0F"/>
    <w:pPr>
      <w:tabs>
        <w:tab w:val="num" w:pos="1800"/>
      </w:tabs>
      <w:ind w:left="1800" w:hanging="360"/>
    </w:pPr>
  </w:style>
  <w:style w:type="paragraph" w:styleId="ListContinue">
    <w:name w:val="List Continue"/>
    <w:basedOn w:val="Normal"/>
    <w:rsid w:val="00181C0F"/>
    <w:pPr>
      <w:spacing w:after="120"/>
      <w:ind w:left="360"/>
    </w:pPr>
  </w:style>
  <w:style w:type="paragraph" w:styleId="ListContinue2">
    <w:name w:val="List Continue 2"/>
    <w:basedOn w:val="Normal"/>
    <w:rsid w:val="00181C0F"/>
    <w:pPr>
      <w:spacing w:after="120"/>
      <w:ind w:left="720"/>
    </w:pPr>
  </w:style>
  <w:style w:type="paragraph" w:styleId="ListContinue3">
    <w:name w:val="List Continue 3"/>
    <w:basedOn w:val="Normal"/>
    <w:rsid w:val="00181C0F"/>
    <w:pPr>
      <w:spacing w:after="120"/>
      <w:ind w:left="1080"/>
    </w:pPr>
  </w:style>
  <w:style w:type="paragraph" w:styleId="ListContinue4">
    <w:name w:val="List Continue 4"/>
    <w:basedOn w:val="Normal"/>
    <w:rsid w:val="00181C0F"/>
    <w:pPr>
      <w:spacing w:after="120"/>
      <w:ind w:left="1440"/>
    </w:pPr>
  </w:style>
  <w:style w:type="paragraph" w:styleId="ListContinue5">
    <w:name w:val="List Continue 5"/>
    <w:basedOn w:val="Normal"/>
    <w:rsid w:val="00181C0F"/>
    <w:pPr>
      <w:spacing w:after="120"/>
      <w:ind w:left="1800"/>
    </w:pPr>
  </w:style>
  <w:style w:type="paragraph" w:styleId="ListNumber">
    <w:name w:val="List Number"/>
    <w:basedOn w:val="Normal"/>
    <w:rsid w:val="00181C0F"/>
    <w:pPr>
      <w:tabs>
        <w:tab w:val="num" w:pos="360"/>
      </w:tabs>
      <w:ind w:left="360" w:hanging="360"/>
    </w:pPr>
  </w:style>
  <w:style w:type="paragraph" w:styleId="ListNumber2">
    <w:name w:val="List Number 2"/>
    <w:basedOn w:val="Normal"/>
    <w:rsid w:val="00181C0F"/>
    <w:pPr>
      <w:tabs>
        <w:tab w:val="num" w:pos="720"/>
      </w:tabs>
      <w:ind w:left="720" w:hanging="360"/>
    </w:pPr>
  </w:style>
  <w:style w:type="paragraph" w:styleId="ListNumber3">
    <w:name w:val="List Number 3"/>
    <w:basedOn w:val="Normal"/>
    <w:rsid w:val="00181C0F"/>
    <w:pPr>
      <w:tabs>
        <w:tab w:val="num" w:pos="1080"/>
      </w:tabs>
      <w:ind w:left="1080" w:hanging="360"/>
    </w:pPr>
  </w:style>
  <w:style w:type="paragraph" w:styleId="ListNumber4">
    <w:name w:val="List Number 4"/>
    <w:basedOn w:val="Normal"/>
    <w:rsid w:val="00181C0F"/>
    <w:pPr>
      <w:tabs>
        <w:tab w:val="num" w:pos="1440"/>
      </w:tabs>
      <w:ind w:left="1440" w:hanging="360"/>
    </w:pPr>
  </w:style>
  <w:style w:type="paragraph" w:styleId="ListNumber5">
    <w:name w:val="List Number 5"/>
    <w:basedOn w:val="Normal"/>
    <w:rsid w:val="00181C0F"/>
    <w:pPr>
      <w:tabs>
        <w:tab w:val="num" w:pos="1800"/>
      </w:tabs>
      <w:ind w:left="1800" w:hanging="360"/>
    </w:pPr>
  </w:style>
  <w:style w:type="paragraph" w:styleId="MessageHeader">
    <w:name w:val="Message Header"/>
    <w:basedOn w:val="Normal"/>
    <w:rsid w:val="00181C0F"/>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rsid w:val="00181C0F"/>
    <w:rPr>
      <w:rFonts w:ascii="Times New Roman" w:hAnsi="Times New Roman"/>
      <w:szCs w:val="24"/>
    </w:rPr>
  </w:style>
  <w:style w:type="paragraph" w:styleId="NormalIndent">
    <w:name w:val="Normal Indent"/>
    <w:basedOn w:val="Normal"/>
    <w:rsid w:val="00181C0F"/>
    <w:pPr>
      <w:ind w:left="720"/>
    </w:pPr>
  </w:style>
  <w:style w:type="paragraph" w:styleId="NoteHeading">
    <w:name w:val="Note Heading"/>
    <w:basedOn w:val="Normal"/>
    <w:next w:val="Normal"/>
    <w:rsid w:val="00181C0F"/>
  </w:style>
  <w:style w:type="paragraph" w:styleId="PlainText">
    <w:name w:val="Plain Text"/>
    <w:basedOn w:val="Normal"/>
    <w:rsid w:val="00181C0F"/>
    <w:rPr>
      <w:rFonts w:ascii="Courier New" w:hAnsi="Courier New"/>
    </w:rPr>
  </w:style>
  <w:style w:type="paragraph" w:styleId="Salutation">
    <w:name w:val="Salutation"/>
    <w:basedOn w:val="Normal"/>
    <w:next w:val="Normal"/>
    <w:rsid w:val="00181C0F"/>
  </w:style>
  <w:style w:type="paragraph" w:styleId="Signature">
    <w:name w:val="Signature"/>
    <w:basedOn w:val="Normal"/>
    <w:rsid w:val="00181C0F"/>
    <w:pPr>
      <w:ind w:left="4320"/>
    </w:pPr>
  </w:style>
  <w:style w:type="character" w:styleId="Strong">
    <w:name w:val="Strong"/>
    <w:basedOn w:val="DefaultParagraphFont"/>
    <w:qFormat/>
    <w:rsid w:val="00181C0F"/>
    <w:rPr>
      <w:b/>
      <w:bCs/>
    </w:rPr>
  </w:style>
  <w:style w:type="table" w:styleId="Table3Deffects1">
    <w:name w:val="Table 3D effects 1"/>
    <w:basedOn w:val="TableNormal"/>
    <w:rsid w:val="00181C0F"/>
    <w:pPr>
      <w:spacing w:before="60" w:after="60" w:line="26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81C0F"/>
    <w:pPr>
      <w:spacing w:before="60" w:after="60" w:line="26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81C0F"/>
    <w:pPr>
      <w:spacing w:before="60" w:after="60" w:line="26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81C0F"/>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81C0F"/>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81C0F"/>
    <w:pPr>
      <w:spacing w:before="60" w:after="60" w:line="26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81C0F"/>
    <w:pPr>
      <w:spacing w:before="60" w:after="60" w:line="26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81C0F"/>
    <w:pPr>
      <w:spacing w:before="60" w:after="60" w:line="26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81C0F"/>
    <w:pPr>
      <w:spacing w:before="60" w:after="60" w:line="26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81C0F"/>
    <w:pPr>
      <w:spacing w:before="60" w:after="60" w:line="26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81C0F"/>
    <w:pPr>
      <w:spacing w:before="60" w:after="60" w:line="26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81C0F"/>
    <w:pPr>
      <w:spacing w:before="60" w:after="60" w:line="26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81C0F"/>
    <w:pPr>
      <w:spacing w:before="60" w:after="60" w:line="26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81C0F"/>
    <w:pPr>
      <w:spacing w:before="60" w:after="60" w:line="26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81C0F"/>
    <w:pPr>
      <w:spacing w:before="60" w:after="60" w:line="26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81C0F"/>
    <w:pPr>
      <w:spacing w:before="60" w:after="60" w:line="26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81C0F"/>
    <w:pPr>
      <w:spacing w:before="60" w:after="60" w:line="26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181C0F"/>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181C0F"/>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81C0F"/>
    <w:pPr>
      <w:spacing w:before="60" w:after="60" w:line="26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81C0F"/>
    <w:pPr>
      <w:spacing w:before="60" w:after="60" w:line="26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81C0F"/>
    <w:pPr>
      <w:spacing w:before="60" w:after="60" w:line="26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81C0F"/>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81C0F"/>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81C0F"/>
    <w:pPr>
      <w:spacing w:before="60" w:after="60" w:line="26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81C0F"/>
    <w:pPr>
      <w:spacing w:before="60" w:after="60" w:line="26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81C0F"/>
    <w:pPr>
      <w:spacing w:before="60" w:after="60" w:line="26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81C0F"/>
    <w:pPr>
      <w:spacing w:before="60" w:after="60" w:line="26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81C0F"/>
    <w:pPr>
      <w:spacing w:before="60" w:after="60" w:line="26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81C0F"/>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81C0F"/>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81C0F"/>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81C0F"/>
    <w:pPr>
      <w:spacing w:before="60" w:after="60" w:line="26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81C0F"/>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81C0F"/>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81C0F"/>
    <w:pPr>
      <w:spacing w:before="60" w:after="60" w:line="26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81C0F"/>
    <w:pPr>
      <w:spacing w:before="60" w:after="60" w:line="26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81C0F"/>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81C0F"/>
    <w:pPr>
      <w:spacing w:before="60" w:after="60" w:line="26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81C0F"/>
    <w:pPr>
      <w:spacing w:before="60" w:after="60" w:line="26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81C0F"/>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181C0F"/>
    <w:pPr>
      <w:spacing w:before="60" w:after="60" w:line="26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81C0F"/>
    <w:pPr>
      <w:spacing w:before="60" w:after="60" w:line="26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81C0F"/>
    <w:pPr>
      <w:spacing w:before="60" w:after="60" w:line="26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181C0F"/>
    <w:pPr>
      <w:jc w:val="center"/>
      <w:outlineLvl w:val="1"/>
    </w:pPr>
    <w:rPr>
      <w:sz w:val="24"/>
      <w:szCs w:val="24"/>
    </w:rPr>
  </w:style>
  <w:style w:type="paragraph" w:styleId="Title">
    <w:name w:val="Title"/>
    <w:basedOn w:val="Normal"/>
    <w:qFormat/>
    <w:rsid w:val="00181C0F"/>
    <w:pPr>
      <w:spacing w:before="240"/>
      <w:jc w:val="center"/>
      <w:outlineLvl w:val="0"/>
    </w:pPr>
    <w:rPr>
      <w:b/>
      <w:bCs/>
      <w:kern w:val="28"/>
      <w:sz w:val="32"/>
      <w:szCs w:val="32"/>
    </w:rPr>
  </w:style>
  <w:style w:type="character" w:customStyle="1" w:styleId="System">
    <w:name w:val="System"/>
    <w:aliases w:val="sys"/>
    <w:basedOn w:val="DefaultParagraphFont"/>
    <w:locked/>
    <w:rsid w:val="00181C0F"/>
    <w:rPr>
      <w:b/>
      <w:color w:val="auto"/>
      <w:szCs w:val="20"/>
      <w:u w:val="none"/>
      <w:bdr w:val="none" w:sz="0" w:space="0" w:color="auto"/>
      <w:shd w:val="clear" w:color="auto" w:fill="auto"/>
    </w:rPr>
  </w:style>
  <w:style w:type="character" w:customStyle="1" w:styleId="UserInputLocalizable">
    <w:name w:val="User Input Localizable"/>
    <w:aliases w:val="uil"/>
    <w:basedOn w:val="DefaultParagraphFont"/>
    <w:rsid w:val="00181C0F"/>
    <w:rPr>
      <w:b/>
      <w:color w:val="auto"/>
      <w:szCs w:val="18"/>
      <w:u w:val="none"/>
    </w:rPr>
  </w:style>
  <w:style w:type="character" w:customStyle="1" w:styleId="UnmanagedCodeEntityReference">
    <w:name w:val="Unmanaged Code Entity Reference"/>
    <w:aliases w:val="ucer"/>
    <w:basedOn w:val="DefaultParagraphFont"/>
    <w:locked/>
    <w:rsid w:val="00181C0F"/>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basedOn w:val="DefaultParagraphFont"/>
    <w:rsid w:val="00181C0F"/>
    <w:rPr>
      <w:b/>
      <w:szCs w:val="18"/>
    </w:rPr>
  </w:style>
  <w:style w:type="character" w:customStyle="1" w:styleId="Placeholder">
    <w:name w:val="Placeholder"/>
    <w:aliases w:val="ph"/>
    <w:basedOn w:val="DefaultParagraphFont"/>
    <w:rsid w:val="00181C0F"/>
    <w:rPr>
      <w:i/>
      <w:color w:val="auto"/>
      <w:szCs w:val="18"/>
      <w:u w:val="none"/>
    </w:rPr>
  </w:style>
  <w:style w:type="character" w:customStyle="1" w:styleId="Math">
    <w:name w:val="Math"/>
    <w:aliases w:val="m"/>
    <w:basedOn w:val="DefaultParagraphFont"/>
    <w:locked/>
    <w:rsid w:val="00181C0F"/>
    <w:rPr>
      <w:color w:val="C0C0C0"/>
      <w:szCs w:val="18"/>
      <w:u w:val="none"/>
      <w:bdr w:val="none" w:sz="0" w:space="0" w:color="auto"/>
      <w:shd w:val="clear" w:color="auto" w:fill="auto"/>
    </w:rPr>
  </w:style>
  <w:style w:type="character" w:customStyle="1" w:styleId="NewTerm">
    <w:name w:val="New Term"/>
    <w:aliases w:val="nt"/>
    <w:basedOn w:val="DefaultParagraphFont"/>
    <w:locked/>
    <w:rsid w:val="00181C0F"/>
    <w:rPr>
      <w:i/>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181C0F"/>
    <w:rPr>
      <w:color w:val="C0C0C0"/>
    </w:rPr>
  </w:style>
  <w:style w:type="paragraph" w:customStyle="1" w:styleId="BulletedDynamicLinkinList2">
    <w:name w:val="Bulleted Dynamic Link in List 2"/>
    <w:basedOn w:val="Normal"/>
    <w:locked/>
    <w:rsid w:val="00181C0F"/>
    <w:rPr>
      <w:color w:val="C0C0C0"/>
    </w:rPr>
  </w:style>
  <w:style w:type="paragraph" w:customStyle="1" w:styleId="BulletedDynamicLink">
    <w:name w:val="Bulleted Dynamic Link"/>
    <w:basedOn w:val="Normal"/>
    <w:locked/>
    <w:rsid w:val="00181C0F"/>
    <w:rPr>
      <w:color w:val="C0C0C0"/>
    </w:rPr>
  </w:style>
  <w:style w:type="character" w:customStyle="1" w:styleId="Heading6Char">
    <w:name w:val="Heading 6 Char"/>
    <w:aliases w:val="h6 Char"/>
    <w:basedOn w:val="DefaultParagraphFont"/>
    <w:link w:val="Heading6"/>
    <w:rsid w:val="00181C0F"/>
    <w:rPr>
      <w:rFonts w:ascii="Arial" w:eastAsia="SimSun" w:hAnsi="Arial"/>
      <w:b/>
      <w:kern w:val="24"/>
    </w:rPr>
  </w:style>
  <w:style w:type="character" w:customStyle="1" w:styleId="LabelChar">
    <w:name w:val="Label Char"/>
    <w:aliases w:val="l Char"/>
    <w:basedOn w:val="DefaultParagraphFont"/>
    <w:link w:val="Label"/>
    <w:rsid w:val="00181C0F"/>
    <w:rPr>
      <w:rFonts w:ascii="Arial" w:eastAsia="SimSun" w:hAnsi="Arial"/>
      <w:b/>
      <w:kern w:val="24"/>
    </w:rPr>
  </w:style>
  <w:style w:type="character" w:customStyle="1" w:styleId="Heading5Char">
    <w:name w:val="Heading 5 Char"/>
    <w:aliases w:val="h5 Char"/>
    <w:basedOn w:val="LabelChar"/>
    <w:link w:val="Heading5"/>
    <w:rsid w:val="00181C0F"/>
    <w:rPr>
      <w:rFonts w:ascii="Arial" w:eastAsia="SimSun" w:hAnsi="Arial"/>
      <w:b/>
      <w:kern w:val="24"/>
      <w:szCs w:val="40"/>
    </w:rPr>
  </w:style>
  <w:style w:type="character" w:customStyle="1" w:styleId="Heading1Char">
    <w:name w:val="Heading 1 Char"/>
    <w:aliases w:val="h1 Char"/>
    <w:basedOn w:val="DefaultParagraphFont"/>
    <w:link w:val="Heading1"/>
    <w:rsid w:val="00181C0F"/>
    <w:rPr>
      <w:rFonts w:ascii="Arial" w:eastAsia="SimSun" w:hAnsi="Arial"/>
      <w:b/>
      <w:kern w:val="24"/>
      <w:sz w:val="40"/>
      <w:szCs w:val="40"/>
    </w:rPr>
  </w:style>
  <w:style w:type="character" w:customStyle="1" w:styleId="LabelinList1Char">
    <w:name w:val="Label in List 1 Char"/>
    <w:aliases w:val="l1 Char"/>
    <w:basedOn w:val="LabelChar"/>
    <w:link w:val="LabelinList1"/>
    <w:rsid w:val="00181C0F"/>
    <w:rPr>
      <w:rFonts w:ascii="Arial" w:eastAsia="SimSun" w:hAnsi="Arial"/>
      <w:b/>
      <w:kern w:val="24"/>
    </w:rPr>
  </w:style>
  <w:style w:type="paragraph" w:customStyle="1" w:styleId="Strikethrough">
    <w:name w:val="Strikethrough"/>
    <w:aliases w:val="strike"/>
    <w:basedOn w:val="Normal"/>
    <w:rsid w:val="00181C0F"/>
    <w:rPr>
      <w:strike/>
    </w:rPr>
  </w:style>
  <w:style w:type="paragraph" w:customStyle="1" w:styleId="TableFootnote">
    <w:name w:val="Table Footnote"/>
    <w:aliases w:val="tf"/>
    <w:basedOn w:val="Normal"/>
    <w:rsid w:val="00181C0F"/>
    <w:pPr>
      <w:spacing w:before="80" w:after="80"/>
      <w:ind w:left="216" w:hanging="216"/>
    </w:pPr>
  </w:style>
  <w:style w:type="paragraph" w:customStyle="1" w:styleId="TableFootnoteinList1">
    <w:name w:val="Table Footnote in List 1"/>
    <w:aliases w:val="tf1"/>
    <w:basedOn w:val="TableFootnote"/>
    <w:rsid w:val="00181C0F"/>
    <w:pPr>
      <w:ind w:left="576"/>
    </w:pPr>
  </w:style>
  <w:style w:type="paragraph" w:customStyle="1" w:styleId="TableFootnoteinList2">
    <w:name w:val="Table Footnote in List 2"/>
    <w:aliases w:val="tf2"/>
    <w:basedOn w:val="TableFootnote"/>
    <w:rsid w:val="00181C0F"/>
    <w:pPr>
      <w:ind w:left="936"/>
    </w:pPr>
  </w:style>
  <w:style w:type="character" w:customStyle="1" w:styleId="DynamicLink">
    <w:name w:val="Dynamic Link"/>
    <w:aliases w:val="dl"/>
    <w:basedOn w:val="DefaultParagraphFont"/>
    <w:locked/>
    <w:rsid w:val="00181C0F"/>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181C0F"/>
    <w:rPr>
      <w:rFonts w:ascii="Arial" w:hAnsi="Arial"/>
      <w:color w:val="C0C0C0"/>
      <w:sz w:val="18"/>
      <w:szCs w:val="18"/>
    </w:rPr>
    <w:tblPr>
      <w:tblInd w:w="0"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CellMar>
        <w:top w:w="0" w:type="dxa"/>
        <w:left w:w="108" w:type="dxa"/>
        <w:bottom w:w="0" w:type="dxa"/>
        <w:right w:w="108" w:type="dxa"/>
      </w:tblCellMar>
    </w:tblPr>
    <w:tcPr>
      <w:shd w:val="clear" w:color="auto" w:fill="auto"/>
    </w:tcPr>
  </w:style>
  <w:style w:type="paragraph" w:customStyle="1" w:styleId="FigureImageMapPlaceholder">
    <w:name w:val="Figure Image Map Placeholder"/>
    <w:aliases w:val="fimp"/>
    <w:basedOn w:val="Normal"/>
    <w:locked/>
    <w:rsid w:val="00181C0F"/>
    <w:rPr>
      <w:color w:val="C0C0C0"/>
    </w:rPr>
  </w:style>
  <w:style w:type="paragraph" w:customStyle="1" w:styleId="PrintDivisionNumber">
    <w:name w:val="Print Division Number"/>
    <w:aliases w:val="pdn"/>
    <w:basedOn w:val="Normal"/>
    <w:locked/>
    <w:rsid w:val="00181C0F"/>
    <w:pPr>
      <w:spacing w:before="0" w:after="0" w:line="240" w:lineRule="auto"/>
    </w:pPr>
    <w:rPr>
      <w:color w:val="C0C0C0"/>
    </w:rPr>
  </w:style>
  <w:style w:type="paragraph" w:customStyle="1" w:styleId="PrintDivisionTitle">
    <w:name w:val="Print Division Title"/>
    <w:aliases w:val="pdt"/>
    <w:basedOn w:val="Normal"/>
    <w:locked/>
    <w:rsid w:val="00181C0F"/>
    <w:pPr>
      <w:spacing w:before="0" w:after="0" w:line="240" w:lineRule="auto"/>
    </w:pPr>
    <w:rPr>
      <w:color w:val="C0C0C0"/>
    </w:rPr>
  </w:style>
  <w:style w:type="paragraph" w:customStyle="1" w:styleId="PrintMSCorp">
    <w:name w:val="Print MS Corp"/>
    <w:aliases w:val="pms"/>
    <w:basedOn w:val="Normal"/>
    <w:locked/>
    <w:rsid w:val="00181C0F"/>
    <w:pPr>
      <w:spacing w:before="0" w:after="0" w:line="240" w:lineRule="auto"/>
    </w:pPr>
    <w:rPr>
      <w:color w:val="C0C0C0"/>
    </w:rPr>
  </w:style>
  <w:style w:type="paragraph" w:customStyle="1" w:styleId="RevisionHistory">
    <w:name w:val="Revision History"/>
    <w:aliases w:val="rh"/>
    <w:basedOn w:val="Normal"/>
    <w:locked/>
    <w:rsid w:val="00181C0F"/>
    <w:pPr>
      <w:spacing w:before="0" w:after="0" w:line="240" w:lineRule="auto"/>
    </w:pPr>
    <w:rPr>
      <w:color w:val="C0C0C0"/>
    </w:rPr>
  </w:style>
  <w:style w:type="character" w:customStyle="1" w:styleId="SV">
    <w:name w:val="SV"/>
    <w:basedOn w:val="DefaultParagraphFont"/>
    <w:locked/>
    <w:rsid w:val="00181C0F"/>
    <w:rPr>
      <w:rFonts w:ascii="Arial" w:hAnsi="Arial"/>
      <w:color w:val="C0C0C0"/>
      <w:sz w:val="20"/>
      <w:szCs w:val="18"/>
      <w:bdr w:val="none" w:sz="0" w:space="0" w:color="auto"/>
      <w:shd w:val="clear" w:color="auto" w:fill="auto"/>
    </w:rPr>
  </w:style>
  <w:style w:type="character" w:styleId="Hyperlink">
    <w:name w:val="Hyperlink"/>
    <w:basedOn w:val="DefaultParagraphFont"/>
    <w:uiPriority w:val="99"/>
    <w:rsid w:val="00181C0F"/>
    <w:rPr>
      <w:color w:val="0000FF"/>
      <w:sz w:val="20"/>
      <w:szCs w:val="18"/>
      <w:u w:val="single"/>
    </w:rPr>
  </w:style>
  <w:style w:type="paragraph" w:customStyle="1" w:styleId="Copyright">
    <w:name w:val="Copyright"/>
    <w:aliases w:val="copy"/>
    <w:basedOn w:val="Normal"/>
    <w:rsid w:val="00181C0F"/>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181C0F"/>
    <w:pPr>
      <w:framePr w:wrap="notBeside"/>
      <w:ind w:left="720"/>
    </w:pPr>
  </w:style>
  <w:style w:type="paragraph" w:customStyle="1" w:styleId="ProcedureTitle">
    <w:name w:val="Procedure Title"/>
    <w:aliases w:val="prt"/>
    <w:basedOn w:val="Normal"/>
    <w:rsid w:val="00181C0F"/>
    <w:pPr>
      <w:keepNext/>
      <w:framePr w:wrap="notBeside" w:vAnchor="text" w:hAnchor="text" w:y="1"/>
      <w:spacing w:before="240" w:line="240" w:lineRule="auto"/>
      <w:ind w:left="360" w:hanging="360"/>
    </w:pPr>
    <w:rPr>
      <w:b/>
    </w:rPr>
  </w:style>
  <w:style w:type="paragraph" w:customStyle="1" w:styleId="TextIndented">
    <w:name w:val="Text Indented"/>
    <w:aliases w:val="ti"/>
    <w:basedOn w:val="Normal"/>
    <w:rsid w:val="00181C0F"/>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basedOn w:val="DefaultParagraphFont"/>
    <w:link w:val="Code"/>
    <w:rsid w:val="00181C0F"/>
    <w:rPr>
      <w:rFonts w:ascii="Courier New" w:hAnsi="Courier New"/>
      <w:noProof/>
      <w:color w:val="000000" w:themeColor="text1"/>
      <w:sz w:val="16"/>
      <w:szCs w:val="16"/>
    </w:rPr>
  </w:style>
  <w:style w:type="character" w:customStyle="1" w:styleId="ListBulletChar">
    <w:name w:val="List Bullet Char"/>
    <w:basedOn w:val="DefaultParagraphFont"/>
    <w:link w:val="ListBullet"/>
    <w:rsid w:val="00181C0F"/>
    <w:rPr>
      <w:rFonts w:ascii="Arial" w:eastAsia="SimSun" w:hAnsi="Arial"/>
      <w:kern w:val="24"/>
    </w:rPr>
  </w:style>
  <w:style w:type="character" w:customStyle="1" w:styleId="BulletedList2Char">
    <w:name w:val="Bulleted List 2 Char"/>
    <w:aliases w:val="bl2 Char Char"/>
    <w:basedOn w:val="ListBulletChar"/>
    <w:link w:val="BulletedList2"/>
    <w:rsid w:val="00181C0F"/>
    <w:rPr>
      <w:rFonts w:ascii="Arial" w:eastAsia="SimSun" w:hAnsi="Arial"/>
      <w:kern w:val="24"/>
    </w:rPr>
  </w:style>
  <w:style w:type="paragraph" w:styleId="TOC5">
    <w:name w:val="toc 5"/>
    <w:aliases w:val="toc5"/>
    <w:basedOn w:val="Normal"/>
    <w:next w:val="Normal"/>
    <w:rsid w:val="00181C0F"/>
    <w:pPr>
      <w:spacing w:before="0" w:after="0"/>
      <w:ind w:left="936" w:hanging="187"/>
    </w:pPr>
  </w:style>
  <w:style w:type="paragraph" w:customStyle="1" w:styleId="PageHeader">
    <w:name w:val="Page Header"/>
    <w:aliases w:val="pgh"/>
    <w:basedOn w:val="Normal"/>
    <w:rsid w:val="00181C0F"/>
    <w:pPr>
      <w:spacing w:before="0" w:after="240" w:line="240" w:lineRule="auto"/>
      <w:jc w:val="right"/>
    </w:pPr>
    <w:rPr>
      <w:b/>
    </w:rPr>
  </w:style>
  <w:style w:type="paragraph" w:customStyle="1" w:styleId="PageFooter">
    <w:name w:val="Page Footer"/>
    <w:aliases w:val="pgf"/>
    <w:basedOn w:val="Normal"/>
    <w:rsid w:val="00181C0F"/>
    <w:pPr>
      <w:spacing w:before="0" w:after="0" w:line="240" w:lineRule="auto"/>
      <w:jc w:val="right"/>
    </w:pPr>
  </w:style>
  <w:style w:type="paragraph" w:customStyle="1" w:styleId="PageNum">
    <w:name w:val="Page Num"/>
    <w:aliases w:val="pgn"/>
    <w:basedOn w:val="Normal"/>
    <w:rsid w:val="00181C0F"/>
    <w:pPr>
      <w:spacing w:before="0" w:after="0" w:line="240" w:lineRule="auto"/>
      <w:ind w:right="518"/>
      <w:jc w:val="right"/>
    </w:pPr>
    <w:rPr>
      <w:b/>
    </w:rPr>
  </w:style>
  <w:style w:type="character" w:customStyle="1" w:styleId="NumberedListIndexer">
    <w:name w:val="Numbered List Indexer"/>
    <w:aliases w:val="nlx"/>
    <w:basedOn w:val="DefaultParagraphFont"/>
    <w:rsid w:val="00181C0F"/>
    <w:rPr>
      <w:dstrike w:val="0"/>
      <w:vanish/>
      <w:color w:val="C0C0C0"/>
      <w:szCs w:val="18"/>
      <w:u w:val="none"/>
      <w:vertAlign w:val="baseline"/>
    </w:rPr>
  </w:style>
  <w:style w:type="paragraph" w:customStyle="1" w:styleId="ProcedureTitleinList1">
    <w:name w:val="Procedure Title in List 1"/>
    <w:aliases w:val="prt1"/>
    <w:basedOn w:val="ProcedureTitle"/>
    <w:rsid w:val="00181C0F"/>
    <w:pPr>
      <w:framePr w:wrap="notBeside"/>
    </w:pPr>
  </w:style>
  <w:style w:type="paragraph" w:styleId="TOC6">
    <w:name w:val="toc 6"/>
    <w:aliases w:val="toc6"/>
    <w:basedOn w:val="Normal"/>
    <w:next w:val="Normal"/>
    <w:rsid w:val="00181C0F"/>
    <w:pPr>
      <w:spacing w:before="0" w:after="0"/>
      <w:ind w:left="1123" w:hanging="187"/>
    </w:pPr>
  </w:style>
  <w:style w:type="paragraph" w:customStyle="1" w:styleId="ProcedureTitleinList2">
    <w:name w:val="Procedure Title in List 2"/>
    <w:aliases w:val="prt2"/>
    <w:basedOn w:val="ProcedureTitle"/>
    <w:rsid w:val="00181C0F"/>
    <w:pPr>
      <w:framePr w:wrap="notBeside"/>
      <w:ind w:left="720"/>
    </w:pPr>
  </w:style>
  <w:style w:type="table" w:customStyle="1" w:styleId="DefinitionTable">
    <w:name w:val="Definition Table"/>
    <w:aliases w:val="dtbl"/>
    <w:basedOn w:val="TableNormal"/>
    <w:rsid w:val="00181C0F"/>
    <w:pPr>
      <w:spacing w:after="180" w:line="220" w:lineRule="exact"/>
      <w:ind w:right="1440"/>
    </w:pPr>
    <w:rPr>
      <w:rFonts w:ascii="Arial" w:hAnsi="Arial"/>
      <w:sz w:val="18"/>
      <w:szCs w:val="18"/>
    </w:rPr>
    <w:tblPr>
      <w:tblInd w:w="187" w:type="dxa"/>
      <w:tblCellMar>
        <w:top w:w="0" w:type="dxa"/>
        <w:left w:w="0" w:type="dxa"/>
        <w:bottom w:w="0" w:type="dxa"/>
        <w:right w:w="0" w:type="dxa"/>
      </w:tblCellMar>
    </w:tblPr>
  </w:style>
  <w:style w:type="paragraph" w:styleId="TOC9">
    <w:name w:val="toc 9"/>
    <w:basedOn w:val="Normal"/>
    <w:next w:val="Normal"/>
    <w:rsid w:val="00181C0F"/>
    <w:pPr>
      <w:ind w:left="1785" w:hanging="187"/>
    </w:pPr>
  </w:style>
  <w:style w:type="paragraph" w:styleId="TOC7">
    <w:name w:val="toc 7"/>
    <w:basedOn w:val="Normal"/>
    <w:next w:val="Normal"/>
    <w:rsid w:val="00181C0F"/>
    <w:pPr>
      <w:ind w:left="1382" w:hanging="187"/>
    </w:pPr>
  </w:style>
  <w:style w:type="paragraph" w:styleId="TOC8">
    <w:name w:val="toc 8"/>
    <w:basedOn w:val="Normal"/>
    <w:next w:val="Normal"/>
    <w:rsid w:val="00181C0F"/>
    <w:pPr>
      <w:ind w:left="1584" w:hanging="187"/>
    </w:pPr>
  </w:style>
  <w:style w:type="table" w:customStyle="1" w:styleId="DefinitionTableinList1">
    <w:name w:val="Definition Table in List 1"/>
    <w:aliases w:val="dtbl1"/>
    <w:basedOn w:val="DefinitionTable"/>
    <w:rsid w:val="00181C0F"/>
    <w:tblPr>
      <w:tblInd w:w="547" w:type="dxa"/>
      <w:tblCellMar>
        <w:top w:w="0" w:type="dxa"/>
        <w:left w:w="0" w:type="dxa"/>
        <w:bottom w:w="0" w:type="dxa"/>
        <w:right w:w="0" w:type="dxa"/>
      </w:tblCellMar>
    </w:tblPr>
  </w:style>
  <w:style w:type="table" w:customStyle="1" w:styleId="DefinitionTableinList2">
    <w:name w:val="Definition Table in List 2"/>
    <w:aliases w:val="dtbl2"/>
    <w:basedOn w:val="DefinitionTable"/>
    <w:rsid w:val="00181C0F"/>
    <w:tblPr>
      <w:tblInd w:w="907" w:type="dxa"/>
      <w:tblCellMar>
        <w:top w:w="0" w:type="dxa"/>
        <w:left w:w="0" w:type="dxa"/>
        <w:bottom w:w="0" w:type="dxa"/>
        <w:right w:w="0" w:type="dxa"/>
      </w:tblCellMar>
    </w:tblPr>
  </w:style>
  <w:style w:type="table" w:customStyle="1" w:styleId="PacketTable">
    <w:name w:val="Packet Table"/>
    <w:basedOn w:val="TableNormal"/>
    <w:rsid w:val="00181C0F"/>
    <w:pPr>
      <w:spacing w:before="60" w:after="60" w:line="240" w:lineRule="exact"/>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0"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181C0F"/>
    <w:pPr>
      <w:numPr>
        <w:numId w:val="25"/>
      </w:numPr>
      <w:spacing w:line="260" w:lineRule="exact"/>
      <w:ind w:left="1080"/>
    </w:pPr>
  </w:style>
  <w:style w:type="paragraph" w:customStyle="1" w:styleId="BulletedList4">
    <w:name w:val="Bulleted List 4"/>
    <w:aliases w:val="bl4"/>
    <w:basedOn w:val="ListBullet"/>
    <w:rsid w:val="00181C0F"/>
    <w:pPr>
      <w:numPr>
        <w:numId w:val="26"/>
      </w:numPr>
      <w:ind w:left="1440"/>
    </w:pPr>
  </w:style>
  <w:style w:type="paragraph" w:customStyle="1" w:styleId="BulletedList5">
    <w:name w:val="Bulleted List 5"/>
    <w:aliases w:val="bl5"/>
    <w:basedOn w:val="ListBullet"/>
    <w:rsid w:val="00181C0F"/>
    <w:pPr>
      <w:numPr>
        <w:numId w:val="27"/>
      </w:numPr>
      <w:ind w:left="1800"/>
    </w:pPr>
  </w:style>
  <w:style w:type="character" w:customStyle="1" w:styleId="FooterItalic">
    <w:name w:val="Footer Italic"/>
    <w:aliases w:val="fi"/>
    <w:rsid w:val="00181C0F"/>
    <w:rPr>
      <w:rFonts w:ascii="Times New Roman" w:hAnsi="Times New Roman"/>
      <w:i/>
      <w:sz w:val="16"/>
      <w:szCs w:val="16"/>
    </w:rPr>
  </w:style>
  <w:style w:type="character" w:customStyle="1" w:styleId="FooterSmall">
    <w:name w:val="Footer Small"/>
    <w:aliases w:val="fs"/>
    <w:rsid w:val="00181C0F"/>
    <w:rPr>
      <w:rFonts w:ascii="Times New Roman" w:hAnsi="Times New Roman"/>
      <w:sz w:val="17"/>
      <w:szCs w:val="16"/>
    </w:rPr>
  </w:style>
  <w:style w:type="paragraph" w:customStyle="1" w:styleId="GenericEntry">
    <w:name w:val="Generic Entry"/>
    <w:aliases w:val="ge"/>
    <w:basedOn w:val="Normal"/>
    <w:next w:val="Normal"/>
    <w:rsid w:val="00181C0F"/>
    <w:pPr>
      <w:spacing w:after="240" w:line="260" w:lineRule="exact"/>
      <w:ind w:left="720" w:hanging="720"/>
    </w:pPr>
  </w:style>
  <w:style w:type="table" w:customStyle="1" w:styleId="IndentedPacketFieldBits">
    <w:name w:val="Indented Packet Field Bits"/>
    <w:aliases w:val="pfbi"/>
    <w:basedOn w:val="TableNormal"/>
    <w:rsid w:val="00181C0F"/>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181C0F"/>
    <w:pPr>
      <w:numPr>
        <w:numId w:val="28"/>
      </w:numPr>
      <w:spacing w:line="260" w:lineRule="exact"/>
      <w:ind w:left="1080"/>
    </w:pPr>
  </w:style>
  <w:style w:type="paragraph" w:customStyle="1" w:styleId="NumberedList4">
    <w:name w:val="Numbered List 4"/>
    <w:aliases w:val="nl4"/>
    <w:basedOn w:val="ListNumber"/>
    <w:rsid w:val="00181C0F"/>
    <w:pPr>
      <w:numPr>
        <w:numId w:val="29"/>
      </w:numPr>
      <w:tabs>
        <w:tab w:val="left" w:pos="1800"/>
      </w:tabs>
    </w:pPr>
  </w:style>
  <w:style w:type="paragraph" w:customStyle="1" w:styleId="NumberedList5">
    <w:name w:val="Numbered List 5"/>
    <w:aliases w:val="nl5"/>
    <w:basedOn w:val="ListNumber"/>
    <w:rsid w:val="00181C0F"/>
    <w:pPr>
      <w:numPr>
        <w:numId w:val="30"/>
      </w:numPr>
    </w:pPr>
  </w:style>
  <w:style w:type="table" w:customStyle="1" w:styleId="PacketFieldBitsTable">
    <w:name w:val="Packet Field Bits Table"/>
    <w:aliases w:val="pfbt"/>
    <w:basedOn w:val="TableNormal"/>
    <w:rsid w:val="00181C0F"/>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0" w:type="dxa"/>
        <w:bottom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181C0F"/>
    <w:rPr>
      <w:sz w:val="24"/>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tcMar>
        <w:top w:w="58" w:type="dxa"/>
        <w:left w:w="86" w:type="dxa"/>
        <w:bottom w:w="58" w:type="dxa"/>
        <w:right w:w="86" w:type="dxa"/>
      </w:tcMar>
    </w:tcPr>
    <w:tblStylePr w:type="firstRow">
      <w:rPr>
        <w:rFonts w:ascii="Times New Roman" w:hAnsi="Times New Roman"/>
        <w:sz w:val="24"/>
      </w:rPr>
    </w:tblStylePr>
  </w:style>
  <w:style w:type="character" w:customStyle="1" w:styleId="BoldUnderline">
    <w:name w:val="Bold Underline"/>
    <w:aliases w:val="bu"/>
    <w:basedOn w:val="DefaultParagraphFont"/>
    <w:rsid w:val="00181C0F"/>
    <w:rPr>
      <w:b/>
      <w:u w:val="single"/>
    </w:rPr>
  </w:style>
  <w:style w:type="paragraph" w:customStyle="1" w:styleId="AlertLabelinList3">
    <w:name w:val="Alert Label in List 3"/>
    <w:aliases w:val="al3"/>
    <w:basedOn w:val="AlertLabel"/>
    <w:rsid w:val="00181C0F"/>
    <w:pPr>
      <w:framePr w:wrap="notBeside"/>
      <w:ind w:left="1080"/>
    </w:pPr>
  </w:style>
  <w:style w:type="paragraph" w:customStyle="1" w:styleId="AlertTextinList3">
    <w:name w:val="Alert Text in List 3"/>
    <w:aliases w:val="at3"/>
    <w:basedOn w:val="AlertText"/>
    <w:rsid w:val="00181C0F"/>
    <w:pPr>
      <w:ind w:left="1440"/>
    </w:pPr>
  </w:style>
  <w:style w:type="character" w:styleId="PageNumber">
    <w:name w:val="page number"/>
    <w:basedOn w:val="DefaultParagraphFont"/>
    <w:rsid w:val="00181C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hyperlink" Target="http://go.microsoft.com/fwlink/?LinkId=196758" TargetMode="External"/><Relationship Id="rId3" Type="http://schemas.openxmlformats.org/officeDocument/2006/relationships/styles" Target="styles.xml"/><Relationship Id="rId21" Type="http://schemas.openxmlformats.org/officeDocument/2006/relationships/hyperlink" Target="http://go.microsoft.com/fwlink/?LinkId=142351"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yperlink" Target="http://go.microsoft.com/fwlink/?LinkId=108356"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2.gif"/><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go.microsoft.com/fwlink/?LinkId=108355"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go.microsoft.com/fwlink/?LinkId=201698" TargetMode="External"/><Relationship Id="rId28" Type="http://schemas.openxmlformats.org/officeDocument/2006/relationships/header" Target="header4.xml"/><Relationship Id="rId10" Type="http://schemas.openxmlformats.org/officeDocument/2006/relationships/hyperlink" Target="mailto:mpgfeed@microsoft.com?subject=%20DPM%202010%20Management%20Pack%20Guide%20for%20Operations%20Manager%202007,%20published%20August%202010" TargetMode="External"/><Relationship Id="rId19" Type="http://schemas.openxmlformats.org/officeDocument/2006/relationships/hyperlink" Target="http://go.microsoft.com/fwlink/?LinkId=82105"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image" Target="media/image3.gif"/><Relationship Id="rId27" Type="http://schemas.openxmlformats.org/officeDocument/2006/relationships/image" Target="media/image4.gif"/><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dsbuildroot\WSOMMPGUIDES\PTB\SupportFiles\global.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outs:outSpaceData xmlns:outs="http://schemas.microsoft.com/office/2009/outspace/metadata">
  <outs:relatedDates>
    <outs:relatedDate>
      <outs:type>3</outs:type>
      <outs:displayName>Last Modified</outs:displayName>
      <outs:dateTime>2009-05-21T10:43:00Z</outs:dateTime>
      <outs:isPinned>true</outs:isPinned>
    </outs:relatedDate>
    <outs:relatedDate>
      <outs:type>2</outs:type>
      <outs:displayName>Created</outs:displayName>
      <outs:dateTime>2007-06-15T20:55:00Z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Props1.xml><?xml version="1.0" encoding="utf-8"?>
<ds:datastoreItem xmlns:ds="http://schemas.openxmlformats.org/officeDocument/2006/customXml" ds:itemID="{3BC68DFE-900A-4CB4-B3DF-61E9358628D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global.doc.dotx</Template>
  <TotalTime>0</TotalTime>
  <Pages>1</Pages>
  <Words>4840</Words>
  <Characters>26476</Characters>
  <Application>Microsoft Office Word</Application>
  <DocSecurity>0</DocSecurity>
  <Lines>921</Lines>
  <Paragraphs>518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2011-02-02T19:23:00Z</dcterms:created>
  <dcterms:modified xsi:type="dcterms:W3CDTF">2011-02-02T19:23:00Z</dcterms:modified>
</cp:coreProperties>
</file>